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BDD" w:rsidRDefault="00B94BDD" w:rsidP="00AB740F">
      <w:pPr>
        <w:spacing w:line="580" w:lineRule="exact"/>
        <w:jc w:val="center"/>
        <w:rPr>
          <w:rFonts w:ascii="仿宋_GB2312" w:eastAsia="仿宋_GB2312"/>
          <w:sz w:val="30"/>
          <w:szCs w:val="30"/>
        </w:rPr>
      </w:pPr>
    </w:p>
    <w:p w:rsidR="00B94BDD" w:rsidRPr="002F3EEB" w:rsidRDefault="00B94BDD" w:rsidP="002F3EEB">
      <w:pPr>
        <w:jc w:val="center"/>
        <w:rPr>
          <w:rFonts w:ascii="黑体" w:eastAsia="黑体" w:hAnsi="黑体"/>
          <w:sz w:val="44"/>
          <w:szCs w:val="44"/>
        </w:rPr>
      </w:pPr>
      <w:r w:rsidRPr="002F3EEB">
        <w:rPr>
          <w:rFonts w:ascii="黑体" w:eastAsia="黑体" w:hAnsi="黑体" w:cs="黑体" w:hint="eastAsia"/>
          <w:sz w:val="44"/>
          <w:szCs w:val="44"/>
        </w:rPr>
        <w:t>启东市企业有效技术（项目）需求征集表</w:t>
      </w:r>
    </w:p>
    <w:p w:rsidR="00B94BDD" w:rsidRDefault="00B94BDD" w:rsidP="002F3EEB">
      <w:pPr>
        <w:wordWrap w:val="0"/>
        <w:spacing w:line="360" w:lineRule="exact"/>
        <w:jc w:val="center"/>
      </w:pPr>
      <w:r>
        <w:t xml:space="preserve">                                                     </w:t>
      </w:r>
      <w:r>
        <w:rPr>
          <w:rFonts w:cs="宋体" w:hint="eastAsia"/>
        </w:rPr>
        <w:t>填报时间：</w:t>
      </w:r>
      <w:r>
        <w:t xml:space="preserve"> 2017</w:t>
      </w:r>
      <w:r>
        <w:rPr>
          <w:rFonts w:cs="宋体" w:hint="eastAsia"/>
        </w:rPr>
        <w:t>年</w:t>
      </w:r>
      <w:r>
        <w:t xml:space="preserve"> 02</w:t>
      </w:r>
      <w:r>
        <w:rPr>
          <w:rFonts w:cs="宋体" w:hint="eastAsia"/>
        </w:rPr>
        <w:t>月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5"/>
        <w:gridCol w:w="3622"/>
        <w:gridCol w:w="1412"/>
        <w:gridCol w:w="180"/>
        <w:gridCol w:w="47"/>
        <w:gridCol w:w="910"/>
        <w:gridCol w:w="953"/>
      </w:tblGrid>
      <w:tr w:rsidR="00B94BDD">
        <w:trPr>
          <w:trHeight w:val="680"/>
          <w:jc w:val="center"/>
        </w:trPr>
        <w:tc>
          <w:tcPr>
            <w:tcW w:w="1665" w:type="dxa"/>
            <w:tcBorders>
              <w:top w:val="single" w:sz="18" w:space="0" w:color="auto"/>
            </w:tcBorders>
            <w:vAlign w:val="center"/>
          </w:tcPr>
          <w:p w:rsidR="00B94BDD" w:rsidRDefault="00B94BDD" w:rsidP="00082C60">
            <w:pPr>
              <w:spacing w:line="360" w:lineRule="exact"/>
              <w:jc w:val="center"/>
            </w:pPr>
            <w:r>
              <w:rPr>
                <w:rFonts w:cs="宋体" w:hint="eastAsia"/>
              </w:rPr>
              <w:t>企业名称</w:t>
            </w:r>
          </w:p>
        </w:tc>
        <w:tc>
          <w:tcPr>
            <w:tcW w:w="5261" w:type="dxa"/>
            <w:gridSpan w:val="4"/>
            <w:tcBorders>
              <w:top w:val="single" w:sz="18" w:space="0" w:color="auto"/>
            </w:tcBorders>
            <w:vAlign w:val="center"/>
          </w:tcPr>
          <w:p w:rsidR="00B94BDD" w:rsidRDefault="00B94BDD" w:rsidP="00082C60">
            <w:pPr>
              <w:spacing w:line="360" w:lineRule="exact"/>
            </w:pPr>
            <w:r>
              <w:rPr>
                <w:rFonts w:cs="宋体" w:hint="eastAsia"/>
              </w:rPr>
              <w:t>启东市沪东化工有限公司</w:t>
            </w:r>
          </w:p>
        </w:tc>
        <w:tc>
          <w:tcPr>
            <w:tcW w:w="910" w:type="dxa"/>
            <w:tcBorders>
              <w:top w:val="single" w:sz="18" w:space="0" w:color="auto"/>
            </w:tcBorders>
            <w:vAlign w:val="center"/>
          </w:tcPr>
          <w:p w:rsidR="00B94BDD" w:rsidRDefault="00B94BDD" w:rsidP="00082C60">
            <w:pPr>
              <w:spacing w:line="360" w:lineRule="exact"/>
              <w:jc w:val="center"/>
            </w:pPr>
            <w:r>
              <w:rPr>
                <w:rFonts w:cs="宋体" w:hint="eastAsia"/>
              </w:rPr>
              <w:t>属地</w:t>
            </w:r>
          </w:p>
        </w:tc>
        <w:tc>
          <w:tcPr>
            <w:tcW w:w="953" w:type="dxa"/>
            <w:tcBorders>
              <w:top w:val="single" w:sz="18" w:space="0" w:color="auto"/>
            </w:tcBorders>
            <w:vAlign w:val="center"/>
          </w:tcPr>
          <w:p w:rsidR="00B94BDD" w:rsidRDefault="00B94BDD" w:rsidP="00082C60">
            <w:pPr>
              <w:spacing w:line="360" w:lineRule="exact"/>
            </w:pPr>
          </w:p>
        </w:tc>
      </w:tr>
      <w:tr w:rsidR="00B94BDD">
        <w:trPr>
          <w:trHeight w:val="2215"/>
          <w:jc w:val="center"/>
        </w:trPr>
        <w:tc>
          <w:tcPr>
            <w:tcW w:w="1665" w:type="dxa"/>
            <w:vAlign w:val="center"/>
          </w:tcPr>
          <w:p w:rsidR="00B94BDD" w:rsidRDefault="00B94BDD" w:rsidP="00082C60">
            <w:pPr>
              <w:spacing w:line="360" w:lineRule="exact"/>
              <w:jc w:val="center"/>
            </w:pPr>
            <w:r>
              <w:rPr>
                <w:rFonts w:cs="宋体" w:hint="eastAsia"/>
              </w:rPr>
              <w:t>企业简介</w:t>
            </w:r>
          </w:p>
          <w:p w:rsidR="00B94BDD" w:rsidRDefault="00B94BDD" w:rsidP="00082C60">
            <w:pPr>
              <w:spacing w:line="360" w:lineRule="exact"/>
              <w:jc w:val="center"/>
            </w:pPr>
            <w:r>
              <w:rPr>
                <w:rFonts w:cs="宋体" w:hint="eastAsia"/>
              </w:rPr>
              <w:t>（</w:t>
            </w:r>
            <w:r>
              <w:t>300</w:t>
            </w:r>
            <w:r>
              <w:rPr>
                <w:rFonts w:cs="宋体" w:hint="eastAsia"/>
              </w:rPr>
              <w:t>字以内）</w:t>
            </w:r>
          </w:p>
        </w:tc>
        <w:tc>
          <w:tcPr>
            <w:tcW w:w="7124" w:type="dxa"/>
            <w:gridSpan w:val="6"/>
            <w:vAlign w:val="center"/>
          </w:tcPr>
          <w:p w:rsidR="00B94BDD" w:rsidRPr="00040850" w:rsidRDefault="00B94BDD" w:rsidP="00B94BDD">
            <w:pPr>
              <w:ind w:firstLineChars="100" w:firstLine="31680"/>
              <w:rPr>
                <w:rFonts w:ascii="楷体_GB2312" w:eastAsia="楷体_GB2312"/>
                <w:sz w:val="24"/>
                <w:szCs w:val="24"/>
              </w:rPr>
            </w:pPr>
            <w:r>
              <w:rPr>
                <w:rFonts w:ascii="楷体_GB2312" w:eastAsia="楷体_GB2312" w:cs="楷体_GB2312" w:hint="eastAsia"/>
                <w:sz w:val="24"/>
                <w:szCs w:val="24"/>
              </w:rPr>
              <w:t>我公司成立于</w:t>
            </w:r>
            <w:r>
              <w:rPr>
                <w:rFonts w:ascii="楷体_GB2312" w:eastAsia="楷体_GB2312" w:cs="楷体_GB2312"/>
                <w:sz w:val="24"/>
                <w:szCs w:val="24"/>
              </w:rPr>
              <w:t>1987</w:t>
            </w:r>
            <w:r>
              <w:rPr>
                <w:rFonts w:ascii="楷体_GB2312" w:eastAsia="楷体_GB2312" w:cs="楷体_GB2312" w:hint="eastAsia"/>
                <w:sz w:val="24"/>
                <w:szCs w:val="24"/>
              </w:rPr>
              <w:t>年，位于江苏省启东市滨江精细化工园区内；主要从事心脑血管、抗癌药物关键中间体的研发、生产（能符合</w:t>
            </w:r>
            <w:r>
              <w:rPr>
                <w:rFonts w:eastAsia="楷体_GB2312"/>
                <w:sz w:val="24"/>
                <w:szCs w:val="24"/>
              </w:rPr>
              <w:t>GMP</w:t>
            </w:r>
            <w:r>
              <w:rPr>
                <w:rFonts w:ascii="楷体_GB2312" w:eastAsia="楷体_GB2312" w:cs="楷体_GB2312" w:hint="eastAsia"/>
                <w:sz w:val="24"/>
                <w:szCs w:val="24"/>
              </w:rPr>
              <w:t>法规要求）、销售、具有自我知识产权</w:t>
            </w:r>
            <w:r>
              <w:rPr>
                <w:rFonts w:ascii="楷体_GB2312" w:eastAsia="楷体_GB2312" w:cs="楷体_GB2312"/>
                <w:sz w:val="24"/>
                <w:szCs w:val="24"/>
              </w:rPr>
              <w:t>(</w:t>
            </w:r>
            <w:r>
              <w:rPr>
                <w:rFonts w:ascii="楷体_GB2312" w:eastAsia="楷体_GB2312" w:cs="楷体_GB2312" w:hint="eastAsia"/>
                <w:sz w:val="24"/>
                <w:szCs w:val="24"/>
              </w:rPr>
              <w:t>目前拥有四个发明专利已授权三个</w:t>
            </w:r>
            <w:r>
              <w:rPr>
                <w:rFonts w:ascii="楷体_GB2312" w:eastAsia="楷体_GB2312" w:cs="楷体_GB2312"/>
                <w:sz w:val="24"/>
                <w:szCs w:val="24"/>
              </w:rPr>
              <w:t>,</w:t>
            </w:r>
            <w:r>
              <w:rPr>
                <w:rFonts w:ascii="楷体_GB2312" w:eastAsia="楷体_GB2312" w:cs="楷体_GB2312" w:hint="eastAsia"/>
                <w:sz w:val="24"/>
                <w:szCs w:val="24"/>
              </w:rPr>
              <w:t>建立了</w:t>
            </w:r>
            <w:r>
              <w:rPr>
                <w:rFonts w:ascii="楷体_GB2312" w:eastAsia="楷体_GB2312" w:cs="楷体_GB2312"/>
                <w:sz w:val="24"/>
                <w:szCs w:val="24"/>
              </w:rPr>
              <w:t>1200</w:t>
            </w:r>
            <w:r>
              <w:rPr>
                <w:rFonts w:ascii="楷体_GB2312" w:eastAsia="楷体_GB2312" w:cs="楷体_GB2312" w:hint="eastAsia"/>
                <w:sz w:val="24"/>
                <w:szCs w:val="24"/>
              </w:rPr>
              <w:t>平方米企业技术研发中心</w:t>
            </w:r>
            <w:r>
              <w:rPr>
                <w:rFonts w:ascii="楷体_GB2312" w:eastAsia="楷体_GB2312" w:cs="楷体_GB2312"/>
                <w:sz w:val="24"/>
                <w:szCs w:val="24"/>
              </w:rPr>
              <w:t>)</w:t>
            </w:r>
            <w:r>
              <w:rPr>
                <w:rFonts w:ascii="楷体_GB2312" w:eastAsia="楷体_GB2312" w:cs="楷体_GB2312" w:hint="eastAsia"/>
                <w:sz w:val="24"/>
                <w:szCs w:val="24"/>
              </w:rPr>
              <w:t>核心竞争力的企业。公司十分重视安全、清洁生产的投入和管理，持续不断地改善员工福利待遇和生产生活环境。</w:t>
            </w:r>
            <w:r>
              <w:rPr>
                <w:rFonts w:ascii="楷体_GB2312" w:eastAsia="楷体_GB2312" w:cs="楷体_GB2312"/>
                <w:sz w:val="24"/>
                <w:szCs w:val="24"/>
              </w:rPr>
              <w:t>2013</w:t>
            </w:r>
            <w:r>
              <w:rPr>
                <w:rFonts w:ascii="楷体_GB2312" w:eastAsia="楷体_GB2312" w:cs="楷体_GB2312" w:hint="eastAsia"/>
                <w:sz w:val="24"/>
                <w:szCs w:val="24"/>
              </w:rPr>
              <w:t>年分别获得了</w:t>
            </w:r>
            <w:r>
              <w:rPr>
                <w:rFonts w:eastAsia="楷体_GB2312"/>
                <w:sz w:val="24"/>
                <w:szCs w:val="24"/>
              </w:rPr>
              <w:t>ISO9001:2008</w:t>
            </w:r>
            <w:r>
              <w:rPr>
                <w:rFonts w:ascii="楷体_GB2312" w:eastAsia="楷体_GB2312" w:cs="楷体_GB2312" w:hint="eastAsia"/>
                <w:sz w:val="24"/>
                <w:szCs w:val="24"/>
              </w:rPr>
              <w:t>质量管理体系</w:t>
            </w:r>
            <w:r>
              <w:rPr>
                <w:rFonts w:ascii="楷体_GB2312" w:eastAsia="楷体_GB2312" w:cs="楷体_GB2312"/>
                <w:sz w:val="24"/>
                <w:szCs w:val="24"/>
              </w:rPr>
              <w:t>(</w:t>
            </w:r>
            <w:r>
              <w:rPr>
                <w:rFonts w:ascii="楷体_GB2312" w:eastAsia="楷体_GB2312" w:cs="楷体_GB2312" w:hint="eastAsia"/>
                <w:sz w:val="24"/>
                <w:szCs w:val="24"/>
              </w:rPr>
              <w:t>证书号</w:t>
            </w:r>
            <w:r>
              <w:rPr>
                <w:rFonts w:ascii="楷体_GB2312" w:eastAsia="楷体_GB2312" w:cs="楷体_GB2312"/>
                <w:sz w:val="24"/>
                <w:szCs w:val="24"/>
              </w:rPr>
              <w:t>:</w:t>
            </w:r>
            <w:r>
              <w:rPr>
                <w:rFonts w:eastAsia="楷体_GB2312"/>
                <w:sz w:val="24"/>
                <w:szCs w:val="24"/>
              </w:rPr>
              <w:t>2450Q13122609)</w:t>
            </w:r>
            <w:r>
              <w:rPr>
                <w:rFonts w:ascii="楷体_GB2312" w:eastAsia="楷体_GB2312" w:cs="楷体_GB2312" w:hint="eastAsia"/>
                <w:sz w:val="24"/>
                <w:szCs w:val="24"/>
              </w:rPr>
              <w:t>、</w:t>
            </w:r>
            <w:r>
              <w:rPr>
                <w:rFonts w:ascii="楷体_GB2312" w:eastAsia="楷体_GB2312" w:cs="楷体_GB2312"/>
                <w:sz w:val="24"/>
                <w:szCs w:val="24"/>
              </w:rPr>
              <w:t xml:space="preserve"> </w:t>
            </w:r>
            <w:r>
              <w:rPr>
                <w:rFonts w:eastAsia="楷体_GB2312"/>
                <w:sz w:val="24"/>
                <w:szCs w:val="24"/>
              </w:rPr>
              <w:t>ISO14001:2004</w:t>
            </w:r>
            <w:r>
              <w:rPr>
                <w:rFonts w:ascii="楷体_GB2312" w:eastAsia="楷体_GB2312" w:cs="楷体_GB2312" w:hint="eastAsia"/>
                <w:sz w:val="24"/>
                <w:szCs w:val="24"/>
              </w:rPr>
              <w:t>环境管理体系</w:t>
            </w:r>
            <w:r>
              <w:rPr>
                <w:rFonts w:ascii="楷体_GB2312" w:eastAsia="楷体_GB2312" w:cs="楷体_GB2312"/>
                <w:sz w:val="24"/>
                <w:szCs w:val="24"/>
              </w:rPr>
              <w:t>(</w:t>
            </w:r>
            <w:r>
              <w:rPr>
                <w:rFonts w:ascii="楷体_GB2312" w:eastAsia="楷体_GB2312" w:cs="楷体_GB2312" w:hint="eastAsia"/>
                <w:sz w:val="24"/>
                <w:szCs w:val="24"/>
              </w:rPr>
              <w:t>证书号</w:t>
            </w:r>
            <w:r>
              <w:rPr>
                <w:rFonts w:ascii="楷体_GB2312" w:eastAsia="楷体_GB2312" w:cs="楷体_GB2312"/>
                <w:sz w:val="24"/>
                <w:szCs w:val="24"/>
              </w:rPr>
              <w:t>:</w:t>
            </w:r>
            <w:r>
              <w:rPr>
                <w:rFonts w:eastAsia="楷体_GB2312"/>
                <w:sz w:val="24"/>
                <w:szCs w:val="24"/>
              </w:rPr>
              <w:t>2450E13122609)</w:t>
            </w:r>
            <w:r>
              <w:rPr>
                <w:rFonts w:ascii="楷体_GB2312" w:eastAsia="楷体_GB2312" w:cs="楷体_GB2312" w:hint="eastAsia"/>
                <w:sz w:val="24"/>
                <w:szCs w:val="24"/>
              </w:rPr>
              <w:t>、</w:t>
            </w:r>
            <w:r>
              <w:rPr>
                <w:rFonts w:eastAsia="楷体_GB2312"/>
                <w:sz w:val="24"/>
                <w:szCs w:val="24"/>
              </w:rPr>
              <w:t>OHSAS18001:2007</w:t>
            </w:r>
            <w:r>
              <w:rPr>
                <w:rFonts w:ascii="楷体_GB2312" w:eastAsia="楷体_GB2312" w:cs="楷体_GB2312" w:hint="eastAsia"/>
                <w:sz w:val="24"/>
                <w:szCs w:val="24"/>
              </w:rPr>
              <w:t>职业健康安全管理体系</w:t>
            </w:r>
            <w:r>
              <w:rPr>
                <w:rFonts w:ascii="楷体_GB2312" w:eastAsia="楷体_GB2312" w:cs="楷体_GB2312"/>
                <w:sz w:val="24"/>
                <w:szCs w:val="24"/>
              </w:rPr>
              <w:t>(</w:t>
            </w:r>
            <w:r>
              <w:rPr>
                <w:rFonts w:ascii="楷体_GB2312" w:eastAsia="楷体_GB2312" w:cs="楷体_GB2312" w:hint="eastAsia"/>
                <w:sz w:val="24"/>
                <w:szCs w:val="24"/>
              </w:rPr>
              <w:t>证书号：</w:t>
            </w:r>
            <w:r>
              <w:rPr>
                <w:rFonts w:eastAsia="楷体_GB2312"/>
                <w:sz w:val="24"/>
                <w:szCs w:val="24"/>
              </w:rPr>
              <w:t>2450O13122609)</w:t>
            </w:r>
            <w:r>
              <w:rPr>
                <w:rFonts w:ascii="楷体_GB2312" w:eastAsia="楷体_GB2312" w:cs="楷体_GB2312" w:hint="eastAsia"/>
                <w:sz w:val="24"/>
                <w:szCs w:val="24"/>
              </w:rPr>
              <w:t>。</w:t>
            </w:r>
          </w:p>
        </w:tc>
      </w:tr>
      <w:tr w:rsidR="00B94BDD">
        <w:trPr>
          <w:trHeight w:val="1247"/>
          <w:jc w:val="center"/>
        </w:trPr>
        <w:tc>
          <w:tcPr>
            <w:tcW w:w="1665" w:type="dxa"/>
            <w:vAlign w:val="center"/>
          </w:tcPr>
          <w:p w:rsidR="00B94BDD" w:rsidRDefault="00B94BDD" w:rsidP="00082C60">
            <w:pPr>
              <w:spacing w:line="360" w:lineRule="exact"/>
              <w:jc w:val="center"/>
            </w:pPr>
            <w:r>
              <w:rPr>
                <w:rFonts w:cs="宋体" w:hint="eastAsia"/>
              </w:rPr>
              <w:t>主要产品及</w:t>
            </w:r>
          </w:p>
          <w:p w:rsidR="00B94BDD" w:rsidRDefault="00B94BDD" w:rsidP="00082C60">
            <w:pPr>
              <w:spacing w:line="360" w:lineRule="exact"/>
              <w:jc w:val="center"/>
            </w:pPr>
            <w:r>
              <w:rPr>
                <w:rFonts w:cs="宋体" w:hint="eastAsia"/>
              </w:rPr>
              <w:t>领域</w:t>
            </w:r>
          </w:p>
        </w:tc>
        <w:tc>
          <w:tcPr>
            <w:tcW w:w="7124" w:type="dxa"/>
            <w:gridSpan w:val="6"/>
            <w:vAlign w:val="center"/>
          </w:tcPr>
          <w:p w:rsidR="00B94BDD" w:rsidRDefault="00B94BDD" w:rsidP="00082C60">
            <w:pPr>
              <w:spacing w:line="360" w:lineRule="exact"/>
            </w:pPr>
            <w:r>
              <w:rPr>
                <w:rFonts w:cs="宋体" w:hint="eastAsia"/>
              </w:rPr>
              <w:t>主要产品：</w:t>
            </w:r>
          </w:p>
          <w:p w:rsidR="00B94BDD" w:rsidRDefault="00B94BDD" w:rsidP="00082C60">
            <w:pPr>
              <w:spacing w:line="360" w:lineRule="exact"/>
            </w:pPr>
            <w:r>
              <w:rPr>
                <w:rFonts w:cs="宋体" w:hint="eastAsia"/>
              </w:rPr>
              <w:t>产业领域：□船舶海工</w:t>
            </w:r>
            <w:r>
              <w:t xml:space="preserve"> </w:t>
            </w:r>
            <w:r>
              <w:rPr>
                <w:rFonts w:cs="宋体" w:hint="eastAsia"/>
              </w:rPr>
              <w:t>□高端纺织</w:t>
            </w:r>
            <w:r>
              <w:t xml:space="preserve"> </w:t>
            </w:r>
            <w:r>
              <w:rPr>
                <w:rFonts w:cs="宋体" w:hint="eastAsia"/>
              </w:rPr>
              <w:t>□电子信息</w:t>
            </w:r>
            <w:r>
              <w:t xml:space="preserve"> </w:t>
            </w:r>
            <w:r>
              <w:rPr>
                <w:rFonts w:cs="宋体" w:hint="eastAsia"/>
              </w:rPr>
              <w:t>□智能装备</w:t>
            </w:r>
            <w:r>
              <w:t xml:space="preserve"> </w:t>
            </w:r>
            <w:r>
              <w:rPr>
                <w:rFonts w:cs="宋体" w:hint="eastAsia"/>
              </w:rPr>
              <w:t>□新材料</w:t>
            </w:r>
          </w:p>
          <w:p w:rsidR="00B94BDD" w:rsidRDefault="00B94BDD" w:rsidP="00B94BDD">
            <w:pPr>
              <w:spacing w:line="360" w:lineRule="exact"/>
              <w:ind w:firstLineChars="500" w:firstLine="31680"/>
            </w:pPr>
            <w:r>
              <w:rPr>
                <w:rFonts w:cs="宋体" w:hint="eastAsia"/>
              </w:rPr>
              <w:t>□新能源及新能源汽车</w:t>
            </w:r>
            <w:r>
              <w:t xml:space="preserve"> </w:t>
            </w:r>
            <w:r w:rsidRPr="00040850">
              <w:rPr>
                <w:rFonts w:ascii="MS Mincho" w:eastAsia="MS Mincho" w:hAnsi="MS Mincho" w:cs="MS Mincho" w:hint="eastAsia"/>
              </w:rPr>
              <w:t>☑</w:t>
            </w:r>
            <w:r>
              <w:rPr>
                <w:rFonts w:cs="宋体" w:hint="eastAsia"/>
              </w:rPr>
              <w:t>其他</w:t>
            </w:r>
          </w:p>
        </w:tc>
      </w:tr>
      <w:tr w:rsidR="00B94BDD" w:rsidTr="00040850">
        <w:trPr>
          <w:trHeight w:val="2491"/>
          <w:jc w:val="center"/>
        </w:trPr>
        <w:tc>
          <w:tcPr>
            <w:tcW w:w="1665" w:type="dxa"/>
            <w:vAlign w:val="center"/>
          </w:tcPr>
          <w:p w:rsidR="00B94BDD" w:rsidRDefault="00B94BDD" w:rsidP="00082C60">
            <w:pPr>
              <w:spacing w:line="360" w:lineRule="exact"/>
            </w:pPr>
            <w:r>
              <w:rPr>
                <w:rFonts w:cs="宋体" w:hint="eastAsia"/>
              </w:rPr>
              <w:t>技术需求（包括名称、技术指标等内容）</w:t>
            </w:r>
          </w:p>
        </w:tc>
        <w:tc>
          <w:tcPr>
            <w:tcW w:w="7124" w:type="dxa"/>
            <w:gridSpan w:val="6"/>
            <w:vAlign w:val="center"/>
          </w:tcPr>
          <w:p w:rsidR="00B94BDD" w:rsidRDefault="00B94BDD" w:rsidP="00082C60">
            <w:pPr>
              <w:spacing w:line="360" w:lineRule="exact"/>
            </w:pPr>
            <w:r>
              <w:rPr>
                <w:rFonts w:cs="宋体" w:hint="eastAsia"/>
              </w:rPr>
              <w:t>五氟磺草胺（商品名：稻杰）合成及三废处理</w:t>
            </w:r>
          </w:p>
          <w:p w:rsidR="00B94BDD" w:rsidRDefault="00B94BDD" w:rsidP="00082C60">
            <w:pPr>
              <w:spacing w:line="360" w:lineRule="exact"/>
            </w:pPr>
            <w:r>
              <w:t>CAS</w:t>
            </w:r>
            <w:r>
              <w:rPr>
                <w:rFonts w:cs="宋体" w:hint="eastAsia"/>
              </w:rPr>
              <w:t>：</w:t>
            </w:r>
            <w:r>
              <w:t>219714-96-2</w:t>
            </w:r>
          </w:p>
          <w:p w:rsidR="00B94BDD" w:rsidRDefault="00B94BDD" w:rsidP="00082C60">
            <w:pPr>
              <w:spacing w:line="360" w:lineRule="exact"/>
            </w:pPr>
            <w:r>
              <w:t>HPLC</w:t>
            </w:r>
            <w:r>
              <w:rPr>
                <w:rFonts w:cs="宋体" w:hint="eastAsia"/>
              </w:rPr>
              <w:t>纯度大于等于</w:t>
            </w:r>
            <w:r>
              <w:t>99%</w:t>
            </w:r>
          </w:p>
          <w:p w:rsidR="00B94BDD" w:rsidRDefault="00B94BDD" w:rsidP="00082C60">
            <w:pPr>
              <w:spacing w:line="360" w:lineRule="exact"/>
            </w:pPr>
            <w:r>
              <w:rPr>
                <w:rFonts w:cs="宋体" w:hint="eastAsia"/>
              </w:rPr>
              <w:t>原料成本小于</w:t>
            </w:r>
            <w:r>
              <w:t>800</w:t>
            </w:r>
            <w:r>
              <w:rPr>
                <w:rFonts w:cs="宋体" w:hint="eastAsia"/>
              </w:rPr>
              <w:t>元</w:t>
            </w:r>
            <w:r>
              <w:t>/</w:t>
            </w:r>
            <w:r>
              <w:rPr>
                <w:rFonts w:cs="宋体" w:hint="eastAsia"/>
              </w:rPr>
              <w:t>公斤</w:t>
            </w:r>
          </w:p>
        </w:tc>
      </w:tr>
      <w:tr w:rsidR="00B94BDD">
        <w:trPr>
          <w:trHeight w:val="680"/>
          <w:jc w:val="center"/>
        </w:trPr>
        <w:tc>
          <w:tcPr>
            <w:tcW w:w="1665" w:type="dxa"/>
            <w:vAlign w:val="center"/>
          </w:tcPr>
          <w:p w:rsidR="00B94BDD" w:rsidRDefault="00B94BDD" w:rsidP="00082C60">
            <w:pPr>
              <w:spacing w:line="360" w:lineRule="exact"/>
              <w:jc w:val="center"/>
            </w:pPr>
            <w:r>
              <w:rPr>
                <w:rFonts w:cs="宋体" w:hint="eastAsia"/>
              </w:rPr>
              <w:t>计划投入资金</w:t>
            </w:r>
          </w:p>
        </w:tc>
        <w:tc>
          <w:tcPr>
            <w:tcW w:w="3622" w:type="dxa"/>
            <w:vAlign w:val="center"/>
          </w:tcPr>
          <w:p w:rsidR="00B94BDD" w:rsidRDefault="00B94BDD" w:rsidP="00B94BDD">
            <w:pPr>
              <w:spacing w:line="360" w:lineRule="exact"/>
              <w:ind w:firstLineChars="1000" w:firstLine="31680"/>
            </w:pPr>
            <w:r>
              <w:t>30</w:t>
            </w:r>
            <w:r>
              <w:rPr>
                <w:rFonts w:cs="宋体" w:hint="eastAsia"/>
              </w:rPr>
              <w:t>万元</w:t>
            </w:r>
          </w:p>
        </w:tc>
        <w:tc>
          <w:tcPr>
            <w:tcW w:w="1592" w:type="dxa"/>
            <w:gridSpan w:val="2"/>
            <w:vAlign w:val="center"/>
          </w:tcPr>
          <w:p w:rsidR="00B94BDD" w:rsidRDefault="00B94BDD" w:rsidP="00082C60">
            <w:pPr>
              <w:spacing w:line="360" w:lineRule="exact"/>
              <w:jc w:val="center"/>
            </w:pPr>
            <w:r>
              <w:rPr>
                <w:rFonts w:cs="宋体" w:hint="eastAsia"/>
              </w:rPr>
              <w:t>解决问题期限</w:t>
            </w:r>
          </w:p>
        </w:tc>
        <w:tc>
          <w:tcPr>
            <w:tcW w:w="1910" w:type="dxa"/>
            <w:gridSpan w:val="3"/>
            <w:vAlign w:val="center"/>
          </w:tcPr>
          <w:p w:rsidR="00B94BDD" w:rsidRDefault="00B94BDD" w:rsidP="00B94BDD">
            <w:pPr>
              <w:spacing w:line="360" w:lineRule="exact"/>
              <w:ind w:firstLineChars="350" w:firstLine="31680"/>
            </w:pPr>
            <w:r>
              <w:t xml:space="preserve">12 </w:t>
            </w:r>
            <w:r>
              <w:rPr>
                <w:rFonts w:cs="宋体" w:hint="eastAsia"/>
              </w:rPr>
              <w:t>个月</w:t>
            </w:r>
          </w:p>
        </w:tc>
      </w:tr>
      <w:tr w:rsidR="00B94BDD">
        <w:trPr>
          <w:trHeight w:val="826"/>
          <w:jc w:val="center"/>
        </w:trPr>
        <w:tc>
          <w:tcPr>
            <w:tcW w:w="1665" w:type="dxa"/>
            <w:vAlign w:val="center"/>
          </w:tcPr>
          <w:p w:rsidR="00B94BDD" w:rsidRDefault="00B94BDD" w:rsidP="00082C60">
            <w:pPr>
              <w:spacing w:line="360" w:lineRule="exact"/>
              <w:jc w:val="center"/>
            </w:pPr>
            <w:r>
              <w:rPr>
                <w:rFonts w:cs="宋体" w:hint="eastAsia"/>
              </w:rPr>
              <w:t>意向</w:t>
            </w:r>
          </w:p>
          <w:p w:rsidR="00B94BDD" w:rsidRDefault="00B94BDD" w:rsidP="00082C60">
            <w:pPr>
              <w:spacing w:line="360" w:lineRule="exact"/>
              <w:jc w:val="center"/>
            </w:pPr>
            <w:r>
              <w:rPr>
                <w:rFonts w:cs="宋体" w:hint="eastAsia"/>
              </w:rPr>
              <w:t>解决方式</w:t>
            </w:r>
          </w:p>
        </w:tc>
        <w:tc>
          <w:tcPr>
            <w:tcW w:w="7124" w:type="dxa"/>
            <w:gridSpan w:val="6"/>
            <w:vAlign w:val="center"/>
          </w:tcPr>
          <w:p w:rsidR="00B94BDD" w:rsidRDefault="00B94BDD" w:rsidP="00082C60">
            <w:pPr>
              <w:spacing w:line="360" w:lineRule="exact"/>
            </w:pPr>
            <w:r w:rsidRPr="00151131">
              <w:rPr>
                <w:rFonts w:ascii="MS Mincho" w:eastAsia="MS Mincho" w:hAnsi="MS Mincho" w:cs="MS Mincho" w:hint="eastAsia"/>
              </w:rPr>
              <w:t>☑</w:t>
            </w:r>
            <w:r>
              <w:rPr>
                <w:rFonts w:cs="宋体" w:hint="eastAsia"/>
              </w:rPr>
              <w:t>委托开发</w:t>
            </w:r>
            <w:r>
              <w:t xml:space="preserve"> </w:t>
            </w:r>
            <w:r>
              <w:rPr>
                <w:rFonts w:cs="宋体" w:hint="eastAsia"/>
              </w:rPr>
              <w:t>□联合攻关</w:t>
            </w:r>
            <w:r>
              <w:t xml:space="preserve"> </w:t>
            </w:r>
            <w:r>
              <w:rPr>
                <w:rFonts w:cs="宋体" w:hint="eastAsia"/>
              </w:rPr>
              <w:t>□技术引进</w:t>
            </w:r>
            <w:r>
              <w:t xml:space="preserve"> </w:t>
            </w:r>
            <w:r>
              <w:rPr>
                <w:rFonts w:cs="宋体" w:hint="eastAsia"/>
              </w:rPr>
              <w:t>□技术指导</w:t>
            </w:r>
            <w:r>
              <w:t xml:space="preserve"> </w:t>
            </w:r>
            <w:r>
              <w:rPr>
                <w:rFonts w:cs="宋体" w:hint="eastAsia"/>
              </w:rPr>
              <w:t>□其它</w:t>
            </w:r>
          </w:p>
        </w:tc>
      </w:tr>
      <w:tr w:rsidR="00B94BDD">
        <w:trPr>
          <w:trHeight w:val="1927"/>
          <w:jc w:val="center"/>
        </w:trPr>
        <w:tc>
          <w:tcPr>
            <w:tcW w:w="1665" w:type="dxa"/>
            <w:vAlign w:val="center"/>
          </w:tcPr>
          <w:p w:rsidR="00B94BDD" w:rsidRDefault="00B94BDD" w:rsidP="00082C60">
            <w:pPr>
              <w:spacing w:line="360" w:lineRule="exact"/>
              <w:jc w:val="center"/>
            </w:pPr>
            <w:r>
              <w:rPr>
                <w:rFonts w:cs="宋体" w:hint="eastAsia"/>
              </w:rPr>
              <w:t>拟合作专家</w:t>
            </w:r>
          </w:p>
          <w:p w:rsidR="00B94BDD" w:rsidRDefault="00B94BDD" w:rsidP="00082C60">
            <w:pPr>
              <w:spacing w:line="360" w:lineRule="exact"/>
              <w:jc w:val="center"/>
            </w:pPr>
            <w:r>
              <w:rPr>
                <w:rFonts w:cs="宋体" w:hint="eastAsia"/>
              </w:rPr>
              <w:t>专业方向</w:t>
            </w:r>
          </w:p>
        </w:tc>
        <w:tc>
          <w:tcPr>
            <w:tcW w:w="3622" w:type="dxa"/>
            <w:vAlign w:val="center"/>
          </w:tcPr>
          <w:p w:rsidR="00B94BDD" w:rsidRDefault="00B94BDD" w:rsidP="00151131">
            <w:pPr>
              <w:spacing w:line="360" w:lineRule="exact"/>
              <w:jc w:val="center"/>
            </w:pPr>
            <w:r>
              <w:rPr>
                <w:rFonts w:cs="宋体" w:hint="eastAsia"/>
              </w:rPr>
              <w:t>有机化学</w:t>
            </w:r>
          </w:p>
          <w:p w:rsidR="00B94BDD" w:rsidRDefault="00B94BDD" w:rsidP="00151131">
            <w:pPr>
              <w:spacing w:line="360" w:lineRule="exact"/>
              <w:jc w:val="center"/>
            </w:pPr>
            <w:r>
              <w:rPr>
                <w:rFonts w:cs="宋体" w:hint="eastAsia"/>
              </w:rPr>
              <w:t>药物化学</w:t>
            </w:r>
          </w:p>
        </w:tc>
        <w:tc>
          <w:tcPr>
            <w:tcW w:w="1412" w:type="dxa"/>
            <w:vAlign w:val="center"/>
          </w:tcPr>
          <w:p w:rsidR="00B94BDD" w:rsidRDefault="00B94BDD" w:rsidP="00082C60">
            <w:pPr>
              <w:spacing w:line="360" w:lineRule="exact"/>
              <w:jc w:val="center"/>
            </w:pPr>
            <w:r>
              <w:rPr>
                <w:rFonts w:cs="宋体" w:hint="eastAsia"/>
              </w:rPr>
              <w:t>专家合作</w:t>
            </w:r>
          </w:p>
          <w:p w:rsidR="00B94BDD" w:rsidRDefault="00B94BDD" w:rsidP="00082C60">
            <w:pPr>
              <w:spacing w:line="360" w:lineRule="exact"/>
              <w:jc w:val="center"/>
            </w:pPr>
            <w:r>
              <w:rPr>
                <w:rFonts w:cs="宋体" w:hint="eastAsia"/>
              </w:rPr>
              <w:t>方式</w:t>
            </w:r>
          </w:p>
        </w:tc>
        <w:tc>
          <w:tcPr>
            <w:tcW w:w="2090" w:type="dxa"/>
            <w:gridSpan w:val="4"/>
            <w:vAlign w:val="center"/>
          </w:tcPr>
          <w:p w:rsidR="00B94BDD" w:rsidRDefault="00B94BDD" w:rsidP="00082C60">
            <w:pPr>
              <w:spacing w:line="360" w:lineRule="exact"/>
            </w:pPr>
            <w:r w:rsidRPr="00151131">
              <w:rPr>
                <w:rFonts w:ascii="MS Mincho" w:eastAsia="MS Mincho" w:hAnsi="MS Mincho" w:cs="MS Mincho" w:hint="eastAsia"/>
              </w:rPr>
              <w:t>☑</w:t>
            </w:r>
            <w:r>
              <w:rPr>
                <w:rFonts w:cs="宋体" w:hint="eastAsia"/>
              </w:rPr>
              <w:t>长期聘用</w:t>
            </w:r>
          </w:p>
          <w:p w:rsidR="00B94BDD" w:rsidRDefault="00B94BDD" w:rsidP="00082C60">
            <w:pPr>
              <w:spacing w:line="360" w:lineRule="exact"/>
            </w:pPr>
            <w:r>
              <w:rPr>
                <w:rFonts w:cs="宋体" w:hint="eastAsia"/>
              </w:rPr>
              <w:t>□阶段性帮助</w:t>
            </w:r>
          </w:p>
          <w:p w:rsidR="00B94BDD" w:rsidRDefault="00B94BDD" w:rsidP="00082C60">
            <w:pPr>
              <w:spacing w:line="360" w:lineRule="exact"/>
              <w:jc w:val="left"/>
            </w:pPr>
            <w:r>
              <w:rPr>
                <w:rFonts w:cs="宋体" w:hint="eastAsia"/>
              </w:rPr>
              <w:t>□星期日工程师</w:t>
            </w:r>
          </w:p>
          <w:p w:rsidR="00B94BDD" w:rsidRDefault="00B94BDD" w:rsidP="00082C60">
            <w:pPr>
              <w:spacing w:line="360" w:lineRule="exact"/>
              <w:jc w:val="left"/>
            </w:pPr>
            <w:r>
              <w:rPr>
                <w:rFonts w:cs="宋体" w:hint="eastAsia"/>
              </w:rPr>
              <w:t>□顾问</w:t>
            </w:r>
          </w:p>
          <w:p w:rsidR="00B94BDD" w:rsidRDefault="00B94BDD" w:rsidP="00082C60">
            <w:pPr>
              <w:spacing w:line="360" w:lineRule="exact"/>
            </w:pPr>
            <w:r>
              <w:rPr>
                <w:rFonts w:cs="宋体" w:hint="eastAsia"/>
              </w:rPr>
              <w:t>□其他方式</w:t>
            </w:r>
          </w:p>
        </w:tc>
      </w:tr>
      <w:tr w:rsidR="00B94BDD">
        <w:trPr>
          <w:trHeight w:val="680"/>
          <w:jc w:val="center"/>
        </w:trPr>
        <w:tc>
          <w:tcPr>
            <w:tcW w:w="1665" w:type="dxa"/>
            <w:vAlign w:val="center"/>
          </w:tcPr>
          <w:p w:rsidR="00B94BDD" w:rsidRDefault="00B94BDD" w:rsidP="00082C60">
            <w:pPr>
              <w:spacing w:line="360" w:lineRule="exact"/>
              <w:jc w:val="center"/>
            </w:pPr>
            <w:r>
              <w:rPr>
                <w:rFonts w:cs="宋体" w:hint="eastAsia"/>
              </w:rPr>
              <w:t>项目联系人</w:t>
            </w:r>
          </w:p>
        </w:tc>
        <w:tc>
          <w:tcPr>
            <w:tcW w:w="3622" w:type="dxa"/>
            <w:vAlign w:val="center"/>
          </w:tcPr>
          <w:p w:rsidR="00B94BDD" w:rsidRDefault="00B94BDD" w:rsidP="00082C60">
            <w:pPr>
              <w:spacing w:line="360" w:lineRule="exact"/>
            </w:pPr>
            <w:r>
              <w:rPr>
                <w:rFonts w:cs="宋体" w:hint="eastAsia"/>
              </w:rPr>
              <w:t>姓名：</w:t>
            </w:r>
            <w:r>
              <w:t xml:space="preserve">        </w:t>
            </w:r>
            <w:r>
              <w:rPr>
                <w:rFonts w:cs="宋体" w:hint="eastAsia"/>
              </w:rPr>
              <w:t>电话：</w:t>
            </w:r>
          </w:p>
        </w:tc>
        <w:tc>
          <w:tcPr>
            <w:tcW w:w="1412" w:type="dxa"/>
            <w:vAlign w:val="center"/>
          </w:tcPr>
          <w:p w:rsidR="00B94BDD" w:rsidRDefault="00B94BDD" w:rsidP="00082C60">
            <w:pPr>
              <w:spacing w:line="360" w:lineRule="exact"/>
              <w:jc w:val="center"/>
            </w:pPr>
            <w:r>
              <w:rPr>
                <w:rFonts w:cs="宋体" w:hint="eastAsia"/>
              </w:rPr>
              <w:t>邮箱</w:t>
            </w:r>
          </w:p>
        </w:tc>
        <w:tc>
          <w:tcPr>
            <w:tcW w:w="2090" w:type="dxa"/>
            <w:gridSpan w:val="4"/>
            <w:vAlign w:val="center"/>
          </w:tcPr>
          <w:p w:rsidR="00B94BDD" w:rsidRDefault="00B94BDD" w:rsidP="00082C60">
            <w:pPr>
              <w:spacing w:line="360" w:lineRule="exact"/>
            </w:pPr>
          </w:p>
        </w:tc>
      </w:tr>
      <w:tr w:rsidR="00B94BDD">
        <w:trPr>
          <w:trHeight w:val="680"/>
          <w:jc w:val="center"/>
        </w:trPr>
        <w:tc>
          <w:tcPr>
            <w:tcW w:w="1665" w:type="dxa"/>
            <w:tcBorders>
              <w:bottom w:val="single" w:sz="18" w:space="0" w:color="auto"/>
            </w:tcBorders>
            <w:vAlign w:val="center"/>
          </w:tcPr>
          <w:p w:rsidR="00B94BDD" w:rsidRDefault="00B94BDD" w:rsidP="00082C60">
            <w:pPr>
              <w:spacing w:line="360" w:lineRule="exact"/>
              <w:jc w:val="center"/>
            </w:pPr>
            <w:r>
              <w:rPr>
                <w:rFonts w:cs="宋体" w:hint="eastAsia"/>
              </w:rPr>
              <w:t>技术负责人</w:t>
            </w:r>
          </w:p>
        </w:tc>
        <w:tc>
          <w:tcPr>
            <w:tcW w:w="3622" w:type="dxa"/>
            <w:tcBorders>
              <w:bottom w:val="single" w:sz="18" w:space="0" w:color="auto"/>
            </w:tcBorders>
            <w:vAlign w:val="center"/>
          </w:tcPr>
          <w:p w:rsidR="00B94BDD" w:rsidRDefault="00B94BDD" w:rsidP="00082C60">
            <w:pPr>
              <w:spacing w:line="360" w:lineRule="exact"/>
            </w:pPr>
            <w:r>
              <w:rPr>
                <w:rFonts w:cs="宋体" w:hint="eastAsia"/>
              </w:rPr>
              <w:t>姓名：仇章明</w:t>
            </w:r>
            <w:r>
              <w:t xml:space="preserve">  </w:t>
            </w:r>
            <w:r>
              <w:rPr>
                <w:rFonts w:cs="宋体" w:hint="eastAsia"/>
              </w:rPr>
              <w:t>电话：</w:t>
            </w:r>
            <w:r>
              <w:t>13906246579</w:t>
            </w:r>
          </w:p>
        </w:tc>
        <w:tc>
          <w:tcPr>
            <w:tcW w:w="1412" w:type="dxa"/>
            <w:tcBorders>
              <w:bottom w:val="single" w:sz="18" w:space="0" w:color="auto"/>
            </w:tcBorders>
            <w:vAlign w:val="center"/>
          </w:tcPr>
          <w:p w:rsidR="00B94BDD" w:rsidRDefault="00B94BDD" w:rsidP="00082C60">
            <w:pPr>
              <w:spacing w:line="360" w:lineRule="exact"/>
              <w:jc w:val="center"/>
            </w:pPr>
            <w:r>
              <w:rPr>
                <w:rFonts w:cs="宋体" w:hint="eastAsia"/>
              </w:rPr>
              <w:t>邮箱</w:t>
            </w:r>
          </w:p>
        </w:tc>
        <w:tc>
          <w:tcPr>
            <w:tcW w:w="2090" w:type="dxa"/>
            <w:gridSpan w:val="4"/>
            <w:tcBorders>
              <w:bottom w:val="single" w:sz="18" w:space="0" w:color="auto"/>
            </w:tcBorders>
            <w:vAlign w:val="center"/>
          </w:tcPr>
          <w:p w:rsidR="00B94BDD" w:rsidRDefault="00B94BDD" w:rsidP="00082C60">
            <w:pPr>
              <w:spacing w:line="360" w:lineRule="exact"/>
            </w:pPr>
            <w:r>
              <w:t>2648174498@qq.com</w:t>
            </w:r>
          </w:p>
        </w:tc>
      </w:tr>
    </w:tbl>
    <w:p w:rsidR="00B94BDD" w:rsidRDefault="00B94BDD" w:rsidP="002F3EEB"/>
    <w:sectPr w:rsidR="00B94BDD" w:rsidSect="00040850">
      <w:footerReference w:type="default" r:id="rId6"/>
      <w:pgSz w:w="11907" w:h="16840"/>
      <w:pgMar w:top="1134" w:right="1418" w:bottom="567" w:left="1418" w:header="851" w:footer="119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BDD" w:rsidRDefault="00B94BDD">
      <w:r>
        <w:separator/>
      </w:r>
    </w:p>
  </w:endnote>
  <w:endnote w:type="continuationSeparator" w:id="0">
    <w:p w:rsidR="00B94BDD" w:rsidRDefault="00B94B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S Mincho">
    <w:altName w:val="昒? 瀡?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BDD" w:rsidRDefault="00B94BDD" w:rsidP="00082C60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B94BDD" w:rsidRDefault="00B94BD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BDD" w:rsidRDefault="00B94BDD">
      <w:r>
        <w:separator/>
      </w:r>
    </w:p>
  </w:footnote>
  <w:footnote w:type="continuationSeparator" w:id="0">
    <w:p w:rsidR="00B94BDD" w:rsidRDefault="00B94B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40850"/>
    <w:rsid w:val="00047748"/>
    <w:rsid w:val="00082C60"/>
    <w:rsid w:val="000B6149"/>
    <w:rsid w:val="00151131"/>
    <w:rsid w:val="00172A27"/>
    <w:rsid w:val="001A6A4B"/>
    <w:rsid w:val="0021251A"/>
    <w:rsid w:val="002F3EEB"/>
    <w:rsid w:val="003B6F3E"/>
    <w:rsid w:val="00420D35"/>
    <w:rsid w:val="00514283"/>
    <w:rsid w:val="00632170"/>
    <w:rsid w:val="00671622"/>
    <w:rsid w:val="006C5CE6"/>
    <w:rsid w:val="00790FD2"/>
    <w:rsid w:val="00802C86"/>
    <w:rsid w:val="00842E0C"/>
    <w:rsid w:val="008A4D24"/>
    <w:rsid w:val="008A674A"/>
    <w:rsid w:val="009748C0"/>
    <w:rsid w:val="0097607B"/>
    <w:rsid w:val="009B1003"/>
    <w:rsid w:val="00A22618"/>
    <w:rsid w:val="00AB740F"/>
    <w:rsid w:val="00AE028B"/>
    <w:rsid w:val="00AF4283"/>
    <w:rsid w:val="00B34395"/>
    <w:rsid w:val="00B630F5"/>
    <w:rsid w:val="00B92DA2"/>
    <w:rsid w:val="00B94BDD"/>
    <w:rsid w:val="00BB5789"/>
    <w:rsid w:val="00BB7A94"/>
    <w:rsid w:val="00BE79A4"/>
    <w:rsid w:val="00C30133"/>
    <w:rsid w:val="00C87789"/>
    <w:rsid w:val="00CA6CE1"/>
    <w:rsid w:val="00EB1D4E"/>
    <w:rsid w:val="00FA3129"/>
    <w:rsid w:val="00FD7B50"/>
    <w:rsid w:val="04377778"/>
    <w:rsid w:val="0C5806CC"/>
    <w:rsid w:val="0EF25E12"/>
    <w:rsid w:val="14833235"/>
    <w:rsid w:val="29CB291D"/>
    <w:rsid w:val="3BAE2FF9"/>
    <w:rsid w:val="59F31C1B"/>
    <w:rsid w:val="5D7E16EA"/>
    <w:rsid w:val="5FDB5953"/>
    <w:rsid w:val="71760C2E"/>
    <w:rsid w:val="75BA6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locked="1" w:uiPriority="0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B5789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rsid w:val="00BB5789"/>
  </w:style>
  <w:style w:type="character" w:styleId="Strong">
    <w:name w:val="Strong"/>
    <w:basedOn w:val="DefaultParagraphFont"/>
    <w:uiPriority w:val="99"/>
    <w:qFormat/>
    <w:rsid w:val="00BB5789"/>
    <w:rPr>
      <w:b/>
      <w:bCs/>
    </w:rPr>
  </w:style>
  <w:style w:type="character" w:styleId="Hyperlink">
    <w:name w:val="Hyperlink"/>
    <w:basedOn w:val="DefaultParagraphFont"/>
    <w:uiPriority w:val="99"/>
    <w:rsid w:val="00BB5789"/>
    <w:rPr>
      <w:color w:val="0000FF"/>
      <w:u w:val="single"/>
    </w:rPr>
  </w:style>
  <w:style w:type="paragraph" w:customStyle="1" w:styleId="a">
    <w:name w:val="目录标题"/>
    <w:basedOn w:val="Normal"/>
    <w:next w:val="Normal"/>
    <w:uiPriority w:val="99"/>
    <w:rsid w:val="00BB5789"/>
    <w:pPr>
      <w:widowControl/>
      <w:spacing w:before="215" w:after="419" w:line="436" w:lineRule="atLeast"/>
      <w:ind w:firstLine="419"/>
      <w:jc w:val="center"/>
      <w:textAlignment w:val="baseline"/>
    </w:pPr>
    <w:rPr>
      <w:rFonts w:ascii="Arial" w:eastAsia="黑体" w:cs="Arial"/>
      <w:color w:val="000000"/>
      <w:spacing w:val="283"/>
      <w:kern w:val="0"/>
      <w:sz w:val="42"/>
      <w:szCs w:val="42"/>
      <w:u w:color="000000"/>
    </w:rPr>
  </w:style>
  <w:style w:type="paragraph" w:styleId="BalloonText">
    <w:name w:val="Balloon Text"/>
    <w:basedOn w:val="Normal"/>
    <w:link w:val="BalloonTextChar"/>
    <w:uiPriority w:val="99"/>
    <w:semiHidden/>
    <w:rsid w:val="00BB57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8A8"/>
    <w:rPr>
      <w:sz w:val="0"/>
      <w:szCs w:val="0"/>
    </w:rPr>
  </w:style>
  <w:style w:type="paragraph" w:styleId="Footer">
    <w:name w:val="footer"/>
    <w:basedOn w:val="Normal"/>
    <w:link w:val="FooterChar"/>
    <w:uiPriority w:val="99"/>
    <w:rsid w:val="00BB57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B58A8"/>
    <w:rPr>
      <w:sz w:val="18"/>
      <w:szCs w:val="18"/>
    </w:rPr>
  </w:style>
  <w:style w:type="paragraph" w:styleId="BodyTextIndent3">
    <w:name w:val="Body Text Indent 3"/>
    <w:basedOn w:val="Normal"/>
    <w:link w:val="BodyTextIndent3Char"/>
    <w:uiPriority w:val="99"/>
    <w:rsid w:val="00BB5789"/>
    <w:pPr>
      <w:spacing w:line="600" w:lineRule="exact"/>
      <w:ind w:firstLineChars="200" w:firstLine="640"/>
    </w:pPr>
    <w:rPr>
      <w:rFonts w:ascii="仿宋_GB2312" w:eastAsia="仿宋_GB2312" w:cs="仿宋_GB2312"/>
      <w:sz w:val="32"/>
      <w:szCs w:val="32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B58A8"/>
    <w:rPr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BB5789"/>
    <w:pPr>
      <w:spacing w:line="400" w:lineRule="exact"/>
      <w:ind w:firstLine="420"/>
    </w:pPr>
    <w:rPr>
      <w:rFonts w:ascii="仿宋_GB2312" w:eastAsia="仿宋_GB2312" w:hAnsi="宋体" w:cs="仿宋_GB2312"/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B58A8"/>
    <w:rPr>
      <w:szCs w:val="21"/>
    </w:rPr>
  </w:style>
  <w:style w:type="paragraph" w:styleId="BodyTextIndent">
    <w:name w:val="Body Text Indent"/>
    <w:basedOn w:val="Normal"/>
    <w:link w:val="BodyTextIndentChar"/>
    <w:uiPriority w:val="99"/>
    <w:rsid w:val="00BB5789"/>
    <w:pPr>
      <w:spacing w:line="480" w:lineRule="exact"/>
      <w:ind w:firstLineChars="200" w:firstLine="560"/>
    </w:pPr>
    <w:rPr>
      <w:rFonts w:ascii="仿宋_GB2312" w:eastAsia="仿宋_GB2312" w:cs="仿宋_GB2312"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B58A8"/>
    <w:rPr>
      <w:szCs w:val="21"/>
    </w:rPr>
  </w:style>
  <w:style w:type="paragraph" w:styleId="Date">
    <w:name w:val="Date"/>
    <w:basedOn w:val="Normal"/>
    <w:next w:val="Normal"/>
    <w:link w:val="DateChar"/>
    <w:uiPriority w:val="99"/>
    <w:rsid w:val="00BB7A94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rsid w:val="004B58A8"/>
    <w:rPr>
      <w:szCs w:val="21"/>
    </w:rPr>
  </w:style>
  <w:style w:type="paragraph" w:styleId="Header">
    <w:name w:val="header"/>
    <w:basedOn w:val="Normal"/>
    <w:link w:val="HeaderChar"/>
    <w:uiPriority w:val="99"/>
    <w:rsid w:val="000B61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B58A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2</Pages>
  <Words>115</Words>
  <Characters>661</Characters>
  <Application>Microsoft Office Outlook</Application>
  <DocSecurity>0</DocSecurity>
  <Lines>0</Lines>
  <Paragraphs>0</Paragraphs>
  <ScaleCrop>false</ScaleCrop>
  <Company>Microsoft 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启东市星火龙头企业申报办法</dc:title>
  <dc:subject/>
  <dc:creator>Legend User</dc:creator>
  <cp:keywords/>
  <dc:description/>
  <cp:lastModifiedBy>User</cp:lastModifiedBy>
  <cp:revision>3</cp:revision>
  <cp:lastPrinted>2017-02-28T01:31:00Z</cp:lastPrinted>
  <dcterms:created xsi:type="dcterms:W3CDTF">2017-02-16T01:23:00Z</dcterms:created>
  <dcterms:modified xsi:type="dcterms:W3CDTF">2017-02-28T02:16:00Z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2052-9.1.0.5155</vt:lpwstr>
  </property>
</Properties>
</file>