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仿宋_GB2312" w:eastAsia="仿宋_GB2312"/>
          <w:sz w:val="30"/>
        </w:rPr>
      </w:pPr>
    </w:p>
    <w:p>
      <w:pPr>
        <w:jc w:val="center"/>
        <w:rPr>
          <w:rFonts w:hint="eastAsia" w:ascii="黑体" w:hAnsi="黑体" w:eastAsia="黑体" w:cs="宋体"/>
          <w:bCs/>
          <w:sz w:val="44"/>
          <w:szCs w:val="44"/>
        </w:rPr>
      </w:pPr>
      <w:r>
        <w:rPr>
          <w:rFonts w:hint="eastAsia" w:ascii="黑体" w:hAnsi="黑体" w:eastAsia="黑体" w:cs="宋体"/>
          <w:bCs/>
          <w:sz w:val="44"/>
          <w:szCs w:val="44"/>
        </w:rPr>
        <w:t>启东市企业有效技术（项目）需求征集表</w:t>
      </w:r>
    </w:p>
    <w:p>
      <w:pPr>
        <w:wordWrap w:val="0"/>
        <w:spacing w:line="360" w:lineRule="exact"/>
        <w:jc w:val="center"/>
        <w:rPr>
          <w:rFonts w:cs="宋体"/>
        </w:rPr>
      </w:pPr>
      <w:r>
        <w:rPr>
          <w:rFonts w:hint="eastAsia" w:cs="宋体"/>
        </w:rPr>
        <w:t xml:space="preserve">                                                     填报时间： </w:t>
      </w:r>
      <w:r>
        <w:rPr>
          <w:rFonts w:hint="eastAsia" w:cs="宋体"/>
          <w:lang w:val="en-US" w:eastAsia="zh-CN"/>
        </w:rPr>
        <w:t>2017</w:t>
      </w:r>
      <w:r>
        <w:rPr>
          <w:rFonts w:hint="eastAsia" w:cs="宋体"/>
        </w:rPr>
        <w:t xml:space="preserve"> 年  </w:t>
      </w:r>
      <w:r>
        <w:rPr>
          <w:rFonts w:hint="eastAsia" w:cs="宋体"/>
          <w:lang w:val="en-US" w:eastAsia="zh-CN"/>
        </w:rPr>
        <w:t>2</w:t>
      </w:r>
      <w:r>
        <w:rPr>
          <w:rFonts w:hint="eastAsia" w:cs="宋体"/>
        </w:rPr>
        <w:t xml:space="preserve">  月</w:t>
      </w:r>
    </w:p>
    <w:tbl>
      <w:tblPr>
        <w:tblStyle w:val="13"/>
        <w:tblW w:w="8789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3622"/>
        <w:gridCol w:w="1412"/>
        <w:gridCol w:w="180"/>
        <w:gridCol w:w="47"/>
        <w:gridCol w:w="910"/>
        <w:gridCol w:w="953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5" w:type="dxa"/>
            <w:tcBorders>
              <w:top w:val="single" w:color="auto" w:sz="1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企业名称</w:t>
            </w:r>
          </w:p>
        </w:tc>
        <w:tc>
          <w:tcPr>
            <w:tcW w:w="5261" w:type="dxa"/>
            <w:gridSpan w:val="4"/>
            <w:tcBorders>
              <w:top w:val="single" w:color="auto" w:sz="18" w:space="0"/>
            </w:tcBorders>
            <w:vAlign w:val="center"/>
          </w:tcPr>
          <w:p>
            <w:pPr>
              <w:spacing w:line="360" w:lineRule="exact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南通腾达服装粘合剂有限公司</w:t>
            </w:r>
          </w:p>
        </w:tc>
        <w:tc>
          <w:tcPr>
            <w:tcW w:w="910" w:type="dxa"/>
            <w:tcBorders>
              <w:top w:val="single" w:color="auto" w:sz="1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属地</w:t>
            </w:r>
          </w:p>
        </w:tc>
        <w:tc>
          <w:tcPr>
            <w:tcW w:w="953" w:type="dxa"/>
            <w:tcBorders>
              <w:top w:val="single" w:color="auto" w:sz="18" w:space="0"/>
            </w:tcBorders>
            <w:vAlign w:val="center"/>
          </w:tcPr>
          <w:p>
            <w:pPr>
              <w:spacing w:line="360" w:lineRule="exact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启东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5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企业简介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（</w:t>
            </w:r>
            <w:r>
              <w:rPr>
                <w:rFonts w:cs="宋体"/>
              </w:rPr>
              <w:t>300</w:t>
            </w:r>
            <w:r>
              <w:rPr>
                <w:rFonts w:hint="eastAsia" w:cs="宋体"/>
              </w:rPr>
              <w:t>字以内）</w:t>
            </w:r>
          </w:p>
        </w:tc>
        <w:tc>
          <w:tcPr>
            <w:tcW w:w="7124" w:type="dxa"/>
            <w:gridSpan w:val="6"/>
            <w:vAlign w:val="center"/>
          </w:tcPr>
          <w:p>
            <w:pPr>
              <w:spacing w:line="360" w:lineRule="auto"/>
              <w:ind w:firstLine="480" w:firstLineChars="200"/>
              <w:rPr>
                <w:rFonts w:cs="宋体"/>
              </w:rPr>
            </w:pPr>
            <w:r>
              <w:rPr>
                <w:sz w:val="24"/>
                <w:szCs w:val="18"/>
              </w:rPr>
              <w:t>南通腾达服装粘合剂有限公司，位于长江入海口，在启东市西南部，东临黄海，南靠长江，与世界大都市上海仅一江之隔。本公司建于1984年，占地面积10000多平方米，固定资产</w:t>
            </w:r>
            <w:r>
              <w:rPr>
                <w:rFonts w:hint="eastAsia"/>
                <w:sz w:val="24"/>
                <w:szCs w:val="18"/>
                <w:lang w:val="en-US" w:eastAsia="zh-CN"/>
              </w:rPr>
              <w:t>650</w:t>
            </w:r>
            <w:r>
              <w:rPr>
                <w:sz w:val="24"/>
                <w:szCs w:val="18"/>
              </w:rPr>
              <w:t>万元公司现有干部职工100多人</w:t>
            </w:r>
            <w:r>
              <w:rPr>
                <w:rFonts w:hint="eastAsia"/>
                <w:sz w:val="24"/>
                <w:szCs w:val="18"/>
                <w:lang w:eastAsia="zh-CN"/>
              </w:rPr>
              <w:t>，</w:t>
            </w:r>
            <w:r>
              <w:rPr>
                <w:sz w:val="24"/>
                <w:szCs w:val="18"/>
              </w:rPr>
              <w:t>售后服务，还引进高档的设备，先进的检测仪器，为产品的质量提供有力的保证。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主要产品及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领域</w:t>
            </w:r>
          </w:p>
        </w:tc>
        <w:tc>
          <w:tcPr>
            <w:tcW w:w="7124" w:type="dxa"/>
            <w:gridSpan w:val="6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主要产品：</w:t>
            </w:r>
            <w:r>
              <w:rPr>
                <w:sz w:val="24"/>
                <w:szCs w:val="18"/>
              </w:rPr>
              <w:t>本公司主要生产PES 、PA 粉末，用于各种衬布的有纺无衬布生产及各种服装面料的粘合。</w:t>
            </w:r>
          </w:p>
          <w:p>
            <w:pPr>
              <w:spacing w:line="360" w:lineRule="exact"/>
              <w:rPr>
                <w:rFonts w:hint="eastAsia" w:cs="宋体"/>
              </w:rPr>
            </w:pPr>
            <w:r>
              <w:rPr>
                <w:rFonts w:hint="eastAsia" w:cs="宋体"/>
              </w:rPr>
              <w:t>产业领域：□船舶海工 □高端纺织 □电子信息 □智能装备 □新材料</w:t>
            </w:r>
          </w:p>
          <w:p>
            <w:pPr>
              <w:spacing w:line="360" w:lineRule="exact"/>
              <w:ind w:firstLine="1050" w:firstLineChars="500"/>
              <w:rPr>
                <w:rFonts w:cs="宋体"/>
              </w:rPr>
            </w:pPr>
            <w:r>
              <w:rPr>
                <w:rFonts w:hint="eastAsia" w:cs="宋体"/>
              </w:rPr>
              <w:t>□新能源及新能源汽车 √其他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技术需求（包括名称、技术指标等内容）</w:t>
            </w:r>
          </w:p>
        </w:tc>
        <w:tc>
          <w:tcPr>
            <w:tcW w:w="7124" w:type="dxa"/>
            <w:gridSpan w:val="6"/>
            <w:vAlign w:val="center"/>
          </w:tcPr>
          <w:p>
            <w:pPr>
              <w:spacing w:line="360" w:lineRule="exact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熔融指数、熔点、流动性、含水量的稳定性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计划投入资金</w:t>
            </w:r>
          </w:p>
        </w:tc>
        <w:tc>
          <w:tcPr>
            <w:tcW w:w="3622" w:type="dxa"/>
            <w:vAlign w:val="center"/>
          </w:tcPr>
          <w:p>
            <w:pPr>
              <w:spacing w:line="360" w:lineRule="exact"/>
              <w:ind w:firstLine="2577" w:firstLineChars="1227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10</w:t>
            </w:r>
            <w:r>
              <w:rPr>
                <w:rFonts w:hint="eastAsia" w:cs="宋体"/>
              </w:rPr>
              <w:t>万元</w:t>
            </w:r>
          </w:p>
        </w:tc>
        <w:tc>
          <w:tcPr>
            <w:tcW w:w="159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解决问题期限</w:t>
            </w:r>
          </w:p>
        </w:tc>
        <w:tc>
          <w:tcPr>
            <w:tcW w:w="1910" w:type="dxa"/>
            <w:gridSpan w:val="3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 xml:space="preserve">  12</w:t>
            </w:r>
            <w:r>
              <w:rPr>
                <w:rFonts w:hint="eastAsia" w:cs="宋体"/>
              </w:rPr>
              <w:t>个月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26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意向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解决方式</w:t>
            </w:r>
          </w:p>
        </w:tc>
        <w:tc>
          <w:tcPr>
            <w:tcW w:w="7124" w:type="dxa"/>
            <w:gridSpan w:val="6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□委托开发 √联合攻关 □技术引进 □技术指导 □其它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拟合作专家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专业方向</w:t>
            </w:r>
          </w:p>
        </w:tc>
        <w:tc>
          <w:tcPr>
            <w:tcW w:w="3622" w:type="dxa"/>
            <w:vAlign w:val="center"/>
          </w:tcPr>
          <w:p>
            <w:pPr>
              <w:spacing w:line="360" w:lineRule="exact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相关专业学校</w:t>
            </w:r>
          </w:p>
        </w:tc>
        <w:tc>
          <w:tcPr>
            <w:tcW w:w="1412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专家合作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方式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□长期聘用</w:t>
            </w:r>
          </w:p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□阶段性帮助</w:t>
            </w:r>
          </w:p>
          <w:p>
            <w:pPr>
              <w:spacing w:line="360" w:lineRule="exact"/>
              <w:jc w:val="left"/>
              <w:rPr>
                <w:rFonts w:hint="eastAsia" w:cs="宋体"/>
              </w:rPr>
            </w:pPr>
            <w:r>
              <w:rPr>
                <w:rFonts w:hint="eastAsia" w:cs="宋体"/>
              </w:rPr>
              <w:t>□星期日工程师</w:t>
            </w:r>
          </w:p>
          <w:p>
            <w:pPr>
              <w:spacing w:line="360" w:lineRule="exact"/>
              <w:jc w:val="left"/>
              <w:rPr>
                <w:rFonts w:cs="宋体"/>
              </w:rPr>
            </w:pPr>
            <w:r>
              <w:rPr>
                <w:rFonts w:hint="eastAsia" w:cs="宋体"/>
              </w:rPr>
              <w:t>□顾问</w:t>
            </w:r>
          </w:p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√</w:t>
            </w:r>
            <w:bookmarkStart w:id="0" w:name="_GoBack"/>
            <w:bookmarkEnd w:id="0"/>
            <w:r>
              <w:rPr>
                <w:rFonts w:hint="eastAsia" w:cs="宋体"/>
              </w:rPr>
              <w:t>其他方式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项目联系人</w:t>
            </w:r>
          </w:p>
        </w:tc>
        <w:tc>
          <w:tcPr>
            <w:tcW w:w="3622" w:type="dxa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 xml:space="preserve">姓名： </w:t>
            </w:r>
            <w:r>
              <w:rPr>
                <w:rFonts w:hint="eastAsia" w:cs="宋体"/>
                <w:lang w:eastAsia="zh-CN"/>
              </w:rPr>
              <w:t>张艳艳</w:t>
            </w:r>
            <w:r>
              <w:rPr>
                <w:rFonts w:hint="eastAsia" w:cs="宋体"/>
              </w:rPr>
              <w:t xml:space="preserve"> 电话：</w:t>
            </w:r>
            <w:r>
              <w:rPr>
                <w:rFonts w:hint="eastAsia" w:cs="宋体"/>
                <w:lang w:val="en-US" w:eastAsia="zh-CN"/>
              </w:rPr>
              <w:t>13906284679</w:t>
            </w:r>
          </w:p>
        </w:tc>
        <w:tc>
          <w:tcPr>
            <w:tcW w:w="1412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邮箱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spacing w:line="480" w:lineRule="auto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934335033qq.com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5" w:type="dxa"/>
            <w:tcBorders>
              <w:bottom w:val="single" w:color="auto" w:sz="1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技术负责人</w:t>
            </w:r>
          </w:p>
        </w:tc>
        <w:tc>
          <w:tcPr>
            <w:tcW w:w="3622" w:type="dxa"/>
            <w:tcBorders>
              <w:bottom w:val="single" w:color="auto" w:sz="18" w:space="0"/>
            </w:tcBorders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姓名：        电话：</w:t>
            </w:r>
          </w:p>
        </w:tc>
        <w:tc>
          <w:tcPr>
            <w:tcW w:w="1412" w:type="dxa"/>
            <w:tcBorders>
              <w:bottom w:val="single" w:color="auto" w:sz="1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邮箱</w:t>
            </w:r>
          </w:p>
        </w:tc>
        <w:tc>
          <w:tcPr>
            <w:tcW w:w="2090" w:type="dxa"/>
            <w:gridSpan w:val="4"/>
            <w:tcBorders>
              <w:bottom w:val="single" w:color="auto" w:sz="18" w:space="0"/>
            </w:tcBorders>
            <w:vAlign w:val="center"/>
          </w:tcPr>
          <w:p>
            <w:pPr>
              <w:spacing w:line="360" w:lineRule="exact"/>
              <w:rPr>
                <w:rFonts w:cs="宋体"/>
              </w:rPr>
            </w:pPr>
          </w:p>
        </w:tc>
      </w:tr>
    </w:tbl>
    <w:p>
      <w:pPr>
        <w:rPr>
          <w:rFonts w:hint="eastAsia"/>
        </w:rPr>
      </w:pPr>
    </w:p>
    <w:sectPr>
      <w:footerReference r:id="rId3" w:type="default"/>
      <w:footerReference r:id="rId4" w:type="even"/>
      <w:pgSz w:w="11907" w:h="16840"/>
      <w:pgMar w:top="1418" w:right="1418" w:bottom="1418" w:left="1418" w:header="851" w:footer="11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2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7748"/>
    <w:rsid w:val="00082C60"/>
    <w:rsid w:val="000B6149"/>
    <w:rsid w:val="001A6A4B"/>
    <w:rsid w:val="0021251A"/>
    <w:rsid w:val="002F3EEB"/>
    <w:rsid w:val="003B6F3E"/>
    <w:rsid w:val="00420D35"/>
    <w:rsid w:val="00514283"/>
    <w:rsid w:val="00632170"/>
    <w:rsid w:val="00671622"/>
    <w:rsid w:val="006C5CE6"/>
    <w:rsid w:val="00790FD2"/>
    <w:rsid w:val="00802C86"/>
    <w:rsid w:val="008A4D24"/>
    <w:rsid w:val="008A674A"/>
    <w:rsid w:val="009748C0"/>
    <w:rsid w:val="0097607B"/>
    <w:rsid w:val="009B1003"/>
    <w:rsid w:val="00A22618"/>
    <w:rsid w:val="00AB740F"/>
    <w:rsid w:val="00AE028B"/>
    <w:rsid w:val="00AF4283"/>
    <w:rsid w:val="00B34395"/>
    <w:rsid w:val="00B630F5"/>
    <w:rsid w:val="00B92DA2"/>
    <w:rsid w:val="00BB7A94"/>
    <w:rsid w:val="00BE79A4"/>
    <w:rsid w:val="00C30133"/>
    <w:rsid w:val="00C87789"/>
    <w:rsid w:val="00EB1D4E"/>
    <w:rsid w:val="00FD7B50"/>
    <w:rsid w:val="04377778"/>
    <w:rsid w:val="0C5806CC"/>
    <w:rsid w:val="0EF25E12"/>
    <w:rsid w:val="14833235"/>
    <w:rsid w:val="29CB291D"/>
    <w:rsid w:val="31FA584C"/>
    <w:rsid w:val="3BAE2FF9"/>
    <w:rsid w:val="40953ECB"/>
    <w:rsid w:val="49E06B02"/>
    <w:rsid w:val="53D74837"/>
    <w:rsid w:val="59F31C1B"/>
    <w:rsid w:val="5D7E16EA"/>
    <w:rsid w:val="5FDB5953"/>
    <w:rsid w:val="71760C2E"/>
    <w:rsid w:val="75BA64B4"/>
    <w:rsid w:val="7E8302D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80" w:lineRule="exact"/>
      <w:ind w:firstLine="560" w:firstLineChars="200"/>
    </w:pPr>
    <w:rPr>
      <w:rFonts w:ascii="仿宋_GB2312" w:eastAsia="仿宋_GB2312"/>
      <w:sz w:val="28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ody Text Indent 2"/>
    <w:basedOn w:val="1"/>
    <w:qFormat/>
    <w:uiPriority w:val="0"/>
    <w:pPr>
      <w:spacing w:line="400" w:lineRule="exact"/>
      <w:ind w:firstLine="420"/>
    </w:pPr>
    <w:rPr>
      <w:rFonts w:ascii="仿宋_GB2312" w:hAnsi="宋体" w:eastAsia="仿宋_GB2312"/>
      <w:sz w:val="28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spacing w:line="600" w:lineRule="exact"/>
      <w:ind w:firstLine="640" w:firstLineChars="200"/>
    </w:pPr>
    <w:rPr>
      <w:rFonts w:ascii="仿宋_GB2312" w:eastAsia="仿宋_GB2312"/>
      <w:sz w:val="32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uiPriority w:val="0"/>
    <w:rPr>
      <w:color w:val="0000FF"/>
      <w:u w:val="single"/>
    </w:rPr>
  </w:style>
  <w:style w:type="paragraph" w:customStyle="1" w:styleId="14">
    <w:name w:val="目录标题"/>
    <w:basedOn w:val="1"/>
    <w:next w:val="1"/>
    <w:uiPriority w:val="0"/>
    <w:pPr>
      <w:widowControl/>
      <w:spacing w:before="215" w:after="419" w:line="436" w:lineRule="atLeast"/>
      <w:ind w:firstLine="419"/>
      <w:jc w:val="center"/>
      <w:textAlignment w:val="baseline"/>
    </w:pPr>
    <w:rPr>
      <w:rFonts w:ascii="Arial" w:eastAsia="黑体"/>
      <w:color w:val="000000"/>
      <w:spacing w:val="283"/>
      <w:kern w:val="0"/>
      <w:sz w:val="42"/>
      <w:szCs w:val="20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1</Pages>
  <Words>54</Words>
  <Characters>312</Characters>
  <Lines>2</Lines>
  <Paragraphs>1</Paragraphs>
  <ScaleCrop>false</ScaleCrop>
  <LinksUpToDate>false</LinksUpToDate>
  <CharactersWithSpaces>365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2017-02-16T01:23:00Z</dcterms:created>
  <dc:creator>Legend User</dc:creator>
  <cp:lastModifiedBy>Administrator</cp:lastModifiedBy>
  <cp:lastPrinted>2017-02-24T01:21:00Z</cp:lastPrinted>
  <dcterms:modified xsi:type="dcterms:W3CDTF">2017-02-24T02:00:48Z</dcterms:modified>
  <dc:title>启东市星火龙头企业申报办法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