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4F" w:rsidRPr="001A7F4F" w:rsidRDefault="001A7F4F" w:rsidP="00432F82">
      <w:pPr>
        <w:jc w:val="center"/>
        <w:rPr>
          <w:rFonts w:ascii="华文中宋" w:eastAsia="华文中宋" w:hAnsi="华文中宋" w:cs="Times New Roman"/>
          <w:iCs/>
          <w:color w:val="FF0000"/>
          <w:w w:val="80"/>
          <w:sz w:val="84"/>
          <w:szCs w:val="84"/>
        </w:rPr>
      </w:pPr>
      <w:r w:rsidRPr="001A7F4F">
        <w:rPr>
          <w:rFonts w:ascii="华文中宋" w:eastAsia="华文中宋" w:hAnsi="华文中宋" w:cs="Times New Roman" w:hint="eastAsia"/>
          <w:iCs/>
          <w:color w:val="FF0000"/>
          <w:w w:val="80"/>
          <w:sz w:val="84"/>
          <w:szCs w:val="84"/>
        </w:rPr>
        <w:t>南通大学化学化工学院文件</w:t>
      </w:r>
    </w:p>
    <w:p w:rsidR="00F82268" w:rsidRDefault="00F82268" w:rsidP="00432F82">
      <w:pPr>
        <w:jc w:val="center"/>
        <w:rPr>
          <w:rFonts w:ascii="Times New Roman" w:eastAsia="宋体" w:hAnsi="Times New Roman" w:cs="Times New Roman"/>
          <w:iCs/>
          <w:sz w:val="24"/>
          <w:szCs w:val="24"/>
        </w:rPr>
      </w:pPr>
    </w:p>
    <w:p w:rsidR="001A7F4F" w:rsidRPr="001A7F4F" w:rsidRDefault="001A7F4F" w:rsidP="00432F82">
      <w:pPr>
        <w:jc w:val="center"/>
        <w:rPr>
          <w:rFonts w:ascii="Times New Roman" w:eastAsia="宋体" w:hAnsi="Times New Roman" w:cs="Times New Roman"/>
          <w:iCs/>
          <w:sz w:val="24"/>
          <w:szCs w:val="24"/>
        </w:rPr>
      </w:pPr>
      <w:r w:rsidRPr="001A7F4F">
        <w:rPr>
          <w:rFonts w:ascii="Times New Roman" w:eastAsia="宋体" w:hAnsi="Times New Roman" w:cs="Times New Roman" w:hint="eastAsia"/>
          <w:iCs/>
          <w:sz w:val="24"/>
          <w:szCs w:val="24"/>
        </w:rPr>
        <w:t>通大院化</w:t>
      </w:r>
      <w:r w:rsidRPr="001A7F4F">
        <w:rPr>
          <w:rFonts w:ascii="Times New Roman" w:eastAsia="宋体" w:hAnsi="Times New Roman" w:cs="Times New Roman" w:hint="eastAsia"/>
          <w:iCs/>
          <w:sz w:val="22"/>
          <w:szCs w:val="24"/>
        </w:rPr>
        <w:t>〔</w:t>
      </w:r>
      <w:r w:rsidRPr="001A7F4F">
        <w:rPr>
          <w:rFonts w:ascii="Times New Roman" w:eastAsia="宋体" w:hAnsi="Times New Roman" w:cs="Times New Roman" w:hint="eastAsia"/>
          <w:iCs/>
          <w:sz w:val="24"/>
          <w:szCs w:val="24"/>
        </w:rPr>
        <w:t>20</w:t>
      </w:r>
      <w:r w:rsidR="00F80C28">
        <w:rPr>
          <w:rFonts w:ascii="Times New Roman" w:eastAsia="宋体" w:hAnsi="Times New Roman" w:cs="Times New Roman"/>
          <w:iCs/>
          <w:sz w:val="24"/>
          <w:szCs w:val="24"/>
        </w:rPr>
        <w:t>20</w:t>
      </w:r>
      <w:r w:rsidRPr="001A7F4F">
        <w:rPr>
          <w:rFonts w:ascii="Times New Roman" w:eastAsia="宋体" w:hAnsi="Times New Roman" w:cs="Times New Roman" w:hint="eastAsia"/>
          <w:iCs/>
          <w:sz w:val="24"/>
          <w:szCs w:val="24"/>
        </w:rPr>
        <w:t>〕</w:t>
      </w:r>
      <w:r w:rsidR="00032F2D">
        <w:rPr>
          <w:rFonts w:ascii="Times New Roman" w:eastAsia="宋体" w:hAnsi="Times New Roman" w:cs="Times New Roman" w:hint="eastAsia"/>
          <w:iCs/>
          <w:sz w:val="24"/>
          <w:szCs w:val="24"/>
        </w:rPr>
        <w:t>6</w:t>
      </w:r>
      <w:r w:rsidRPr="001A7F4F">
        <w:rPr>
          <w:rFonts w:ascii="Times New Roman" w:eastAsia="宋体" w:hAnsi="Times New Roman" w:cs="Times New Roman" w:hint="eastAsia"/>
          <w:iCs/>
          <w:sz w:val="24"/>
          <w:szCs w:val="24"/>
        </w:rPr>
        <w:t>号</w:t>
      </w:r>
    </w:p>
    <w:p w:rsidR="001A7F4F" w:rsidRPr="001A7F4F" w:rsidRDefault="001A7F4F" w:rsidP="00432F82">
      <w:pPr>
        <w:jc w:val="center"/>
        <w:rPr>
          <w:rFonts w:ascii="Times New Roman" w:eastAsia="宋体" w:hAnsi="Times New Roman" w:cs="Times New Roman"/>
          <w:iCs/>
          <w:sz w:val="24"/>
          <w:szCs w:val="24"/>
        </w:rPr>
      </w:pPr>
    </w:p>
    <w:tbl>
      <w:tblPr>
        <w:tblW w:w="0" w:type="auto"/>
        <w:tblInd w:w="180" w:type="dxa"/>
        <w:tblBorders>
          <w:top w:val="single" w:sz="18" w:space="0" w:color="FF0000"/>
        </w:tblBorders>
        <w:tblLook w:val="0000" w:firstRow="0" w:lastRow="0" w:firstColumn="0" w:lastColumn="0" w:noHBand="0" w:noVBand="0"/>
      </w:tblPr>
      <w:tblGrid>
        <w:gridCol w:w="8348"/>
      </w:tblGrid>
      <w:tr w:rsidR="001A7F4F" w:rsidRPr="001A7F4F" w:rsidTr="00B60A80">
        <w:trPr>
          <w:trHeight w:val="100"/>
        </w:trPr>
        <w:tc>
          <w:tcPr>
            <w:tcW w:w="8717" w:type="dxa"/>
          </w:tcPr>
          <w:p w:rsidR="001A7F4F" w:rsidRPr="001A7F4F" w:rsidRDefault="001A7F4F" w:rsidP="00432F82">
            <w:pPr>
              <w:jc w:val="center"/>
              <w:rPr>
                <w:rFonts w:ascii="Times New Roman" w:eastAsia="(使用中文字体)" w:hAnsi="Times New Roman" w:cs="Times New Roman"/>
                <w:b/>
                <w:bCs/>
                <w:color w:val="000000"/>
                <w:kern w:val="0"/>
                <w:sz w:val="18"/>
                <w:szCs w:val="18"/>
              </w:rPr>
            </w:pPr>
          </w:p>
        </w:tc>
      </w:tr>
    </w:tbl>
    <w:p w:rsidR="00032F2D" w:rsidRPr="00032F2D" w:rsidRDefault="00032F2D" w:rsidP="00032F2D">
      <w:pPr>
        <w:jc w:val="center"/>
        <w:rPr>
          <w:rFonts w:ascii="黑体" w:eastAsia="黑体" w:hAnsi="Times New Roman" w:cs="Times New Roman"/>
          <w:w w:val="80"/>
          <w:sz w:val="36"/>
          <w:szCs w:val="36"/>
        </w:rPr>
      </w:pPr>
      <w:r>
        <w:rPr>
          <w:rFonts w:ascii="黑体" w:eastAsia="黑体" w:hAnsi="Times New Roman" w:cs="Times New Roman" w:hint="eastAsia"/>
          <w:sz w:val="36"/>
          <w:szCs w:val="36"/>
        </w:rPr>
        <w:t xml:space="preserve">  </w:t>
      </w:r>
      <w:r w:rsidRPr="00032F2D">
        <w:rPr>
          <w:rFonts w:ascii="黑体" w:eastAsia="黑体" w:hAnsi="Times New Roman" w:cs="Times New Roman" w:hint="eastAsia"/>
          <w:sz w:val="36"/>
          <w:szCs w:val="36"/>
        </w:rPr>
        <w:t>关于印发《2020年</w:t>
      </w:r>
      <w:r w:rsidRPr="00032F2D">
        <w:rPr>
          <w:rFonts w:ascii="黑体" w:eastAsia="黑体" w:hAnsi="Times New Roman" w:cs="Times New Roman"/>
          <w:sz w:val="36"/>
          <w:szCs w:val="36"/>
        </w:rPr>
        <w:t>化学化工学院</w:t>
      </w:r>
      <w:r w:rsidRPr="00032F2D">
        <w:rPr>
          <w:rFonts w:ascii="黑体" w:eastAsia="黑体" w:hAnsi="Times New Roman" w:cs="Times New Roman" w:hint="eastAsia"/>
          <w:sz w:val="36"/>
          <w:szCs w:val="36"/>
        </w:rPr>
        <w:t>校级课程资源建设项目及校级教改课题结题验收结果》的通知</w:t>
      </w:r>
    </w:p>
    <w:p w:rsidR="00517F49" w:rsidRDefault="00517F49" w:rsidP="00E35148">
      <w:pPr>
        <w:jc w:val="left"/>
        <w:rPr>
          <w:rFonts w:ascii="仿宋_GB2312" w:eastAsia="仿宋_GB2312" w:hAnsi="Times New Roman" w:cs="Times New Roman"/>
          <w:sz w:val="32"/>
          <w:szCs w:val="32"/>
        </w:rPr>
      </w:pPr>
      <w:r w:rsidRPr="00344425">
        <w:rPr>
          <w:rFonts w:ascii="仿宋_GB2312" w:eastAsia="仿宋_GB2312" w:hAnsi="Times New Roman" w:cs="Times New Roman"/>
          <w:sz w:val="32"/>
          <w:szCs w:val="32"/>
        </w:rPr>
        <w:t>各</w:t>
      </w:r>
      <w:r w:rsidRPr="00344425">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（室）</w:t>
      </w:r>
      <w:r w:rsidRPr="00344425">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办</w:t>
      </w:r>
      <w:r>
        <w:rPr>
          <w:rFonts w:ascii="仿宋_GB2312" w:eastAsia="仿宋_GB2312" w:hAnsi="Times New Roman" w:cs="Times New Roman"/>
          <w:sz w:val="32"/>
          <w:szCs w:val="32"/>
        </w:rPr>
        <w:t>、</w:t>
      </w:r>
      <w:r w:rsidRPr="00344425">
        <w:rPr>
          <w:rFonts w:ascii="仿宋_GB2312" w:eastAsia="仿宋_GB2312" w:hAnsi="Times New Roman" w:cs="Times New Roman" w:hint="eastAsia"/>
          <w:sz w:val="32"/>
          <w:szCs w:val="32"/>
        </w:rPr>
        <w:t>实验中心、群团组织</w:t>
      </w:r>
      <w:r w:rsidRPr="00344425">
        <w:rPr>
          <w:rFonts w:ascii="仿宋_GB2312" w:eastAsia="仿宋_GB2312" w:hAnsi="Times New Roman" w:cs="Times New Roman"/>
          <w:sz w:val="32"/>
          <w:szCs w:val="32"/>
        </w:rPr>
        <w:t>：</w:t>
      </w:r>
    </w:p>
    <w:p w:rsidR="00032F2D" w:rsidRPr="00032F2D" w:rsidRDefault="00032F2D" w:rsidP="00032F2D">
      <w:pPr>
        <w:ind w:firstLineChars="200" w:firstLine="640"/>
        <w:jc w:val="left"/>
        <w:rPr>
          <w:rFonts w:ascii="仿宋_GB2312" w:eastAsia="仿宋_GB2312" w:hAnsi="Times New Roman" w:cs="Times New Roman"/>
          <w:sz w:val="32"/>
          <w:szCs w:val="32"/>
        </w:rPr>
      </w:pPr>
      <w:r w:rsidRPr="00032F2D">
        <w:rPr>
          <w:rFonts w:ascii="仿宋_GB2312" w:eastAsia="仿宋_GB2312" w:hAnsi="Times New Roman" w:cs="Times New Roman" w:hint="eastAsia"/>
          <w:sz w:val="32"/>
          <w:szCs w:val="32"/>
        </w:rPr>
        <w:t>根据《关于催结2014-2018年校级课程资源建设项目及2017-2018年校级教改课题的通知》要求，我学院组织各教研室开展了校级课程资源建设项目及校级教改课题结题验收等工作，经组织专家审核，确定2020年通过校级课程资源建设项目5项，通过2017-2019年校级教改课题结题验收4项，现予公布</w:t>
      </w:r>
      <w:r>
        <w:rPr>
          <w:rFonts w:ascii="仿宋_GB2312" w:eastAsia="仿宋_GB2312" w:hAnsi="Times New Roman" w:cs="Times New Roman" w:hint="eastAsia"/>
          <w:sz w:val="32"/>
          <w:szCs w:val="32"/>
        </w:rPr>
        <w:t>：</w:t>
      </w:r>
    </w:p>
    <w:p w:rsidR="00897FC5" w:rsidRDefault="00897FC5" w:rsidP="00E35148">
      <w:pPr>
        <w:widowControl/>
        <w:shd w:val="clear" w:color="auto" w:fill="FFFFFF"/>
        <w:spacing w:line="450" w:lineRule="atLeast"/>
        <w:jc w:val="center"/>
        <w:rPr>
          <w:rFonts w:ascii="Times New Roman" w:eastAsia="仿宋_GB2312" w:hAnsi="Times New Roman" w:cs="Times New Roman"/>
          <w:b/>
          <w:bCs/>
          <w:sz w:val="28"/>
          <w:szCs w:val="28"/>
        </w:rPr>
      </w:pPr>
    </w:p>
    <w:p w:rsidR="00032F2D" w:rsidRPr="00E35148" w:rsidRDefault="00032F2D" w:rsidP="00E35148">
      <w:pPr>
        <w:widowControl/>
        <w:shd w:val="clear" w:color="auto" w:fill="FFFFFF"/>
        <w:spacing w:line="450" w:lineRule="atLeast"/>
        <w:jc w:val="center"/>
        <w:rPr>
          <w:rFonts w:ascii="Times New Roman" w:eastAsia="仿宋_GB2312" w:hAnsi="Times New Roman" w:cs="Times New Roman"/>
          <w:b/>
          <w:bCs/>
          <w:sz w:val="28"/>
          <w:szCs w:val="28"/>
        </w:rPr>
      </w:pPr>
      <w:r w:rsidRPr="00E35148">
        <w:rPr>
          <w:rFonts w:ascii="Times New Roman" w:eastAsia="仿宋_GB2312" w:hAnsi="Times New Roman" w:cs="Times New Roman" w:hint="eastAsia"/>
          <w:b/>
          <w:bCs/>
          <w:sz w:val="28"/>
          <w:szCs w:val="28"/>
        </w:rPr>
        <w:t>化学化工学院工课程资源建设项目结题验收情况汇总表</w:t>
      </w:r>
    </w:p>
    <w:tbl>
      <w:tblPr>
        <w:tblW w:w="8217" w:type="dxa"/>
        <w:jc w:val="center"/>
        <w:tblLook w:val="04A0" w:firstRow="1" w:lastRow="0" w:firstColumn="1" w:lastColumn="0" w:noHBand="0" w:noVBand="1"/>
      </w:tblPr>
      <w:tblGrid>
        <w:gridCol w:w="675"/>
        <w:gridCol w:w="1467"/>
        <w:gridCol w:w="4102"/>
        <w:gridCol w:w="1190"/>
        <w:gridCol w:w="783"/>
      </w:tblGrid>
      <w:tr w:rsidR="00032F2D" w:rsidRPr="00032F2D" w:rsidTr="00897FC5">
        <w:trPr>
          <w:trHeight w:val="312"/>
          <w:jc w:val="center"/>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F2D" w:rsidRPr="00032F2D" w:rsidRDefault="00032F2D" w:rsidP="00032F2D">
            <w:pPr>
              <w:widowControl/>
              <w:jc w:val="center"/>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序号</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F2D" w:rsidRPr="00032F2D" w:rsidRDefault="00032F2D" w:rsidP="00032F2D">
            <w:pPr>
              <w:widowControl/>
              <w:jc w:val="center"/>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项目编号</w:t>
            </w:r>
          </w:p>
        </w:tc>
        <w:tc>
          <w:tcPr>
            <w:tcW w:w="4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F2D" w:rsidRPr="00032F2D" w:rsidRDefault="00032F2D" w:rsidP="00032F2D">
            <w:pPr>
              <w:widowControl/>
              <w:jc w:val="center"/>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课程名称</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2F2D" w:rsidRPr="00032F2D" w:rsidRDefault="00032F2D" w:rsidP="00032F2D">
            <w:pPr>
              <w:widowControl/>
              <w:jc w:val="center"/>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课程负责人</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jc w:val="center"/>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验收意见</w:t>
            </w:r>
          </w:p>
        </w:tc>
      </w:tr>
      <w:tr w:rsidR="00032F2D" w:rsidRPr="00032F2D" w:rsidTr="00897FC5">
        <w:trPr>
          <w:trHeight w:val="418"/>
          <w:jc w:val="center"/>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032F2D" w:rsidRPr="00032F2D" w:rsidRDefault="00032F2D" w:rsidP="00032F2D">
            <w:pPr>
              <w:widowControl/>
              <w:jc w:val="left"/>
              <w:rPr>
                <w:rFonts w:ascii="Times New Roman" w:eastAsia="仿宋_GB2312" w:hAnsi="Times New Roman" w:cs="Times New Roman"/>
                <w:sz w:val="24"/>
                <w:szCs w:val="24"/>
              </w:rPr>
            </w:pPr>
          </w:p>
        </w:tc>
        <w:tc>
          <w:tcPr>
            <w:tcW w:w="1467" w:type="dxa"/>
            <w:vMerge/>
            <w:tcBorders>
              <w:top w:val="single" w:sz="4" w:space="0" w:color="auto"/>
              <w:left w:val="single" w:sz="4" w:space="0" w:color="auto"/>
              <w:bottom w:val="single" w:sz="4" w:space="0" w:color="000000"/>
              <w:right w:val="single" w:sz="4" w:space="0" w:color="auto"/>
            </w:tcBorders>
            <w:vAlign w:val="center"/>
            <w:hideMark/>
          </w:tcPr>
          <w:p w:rsidR="00032F2D" w:rsidRPr="00032F2D" w:rsidRDefault="00032F2D" w:rsidP="00032F2D">
            <w:pPr>
              <w:widowControl/>
              <w:jc w:val="left"/>
              <w:rPr>
                <w:rFonts w:ascii="Times New Roman" w:eastAsia="仿宋_GB2312" w:hAnsi="Times New Roman" w:cs="Times New Roman"/>
                <w:sz w:val="24"/>
                <w:szCs w:val="24"/>
              </w:rPr>
            </w:pPr>
          </w:p>
        </w:tc>
        <w:tc>
          <w:tcPr>
            <w:tcW w:w="4102" w:type="dxa"/>
            <w:vMerge/>
            <w:tcBorders>
              <w:top w:val="single" w:sz="4" w:space="0" w:color="auto"/>
              <w:left w:val="single" w:sz="4" w:space="0" w:color="auto"/>
              <w:bottom w:val="single" w:sz="4" w:space="0" w:color="000000"/>
              <w:right w:val="single" w:sz="4" w:space="0" w:color="auto"/>
            </w:tcBorders>
            <w:vAlign w:val="center"/>
            <w:hideMark/>
          </w:tcPr>
          <w:p w:rsidR="00032F2D" w:rsidRPr="00032F2D" w:rsidRDefault="00032F2D" w:rsidP="00032F2D">
            <w:pPr>
              <w:widowControl/>
              <w:jc w:val="left"/>
              <w:rPr>
                <w:rFonts w:ascii="Times New Roman" w:eastAsia="仿宋_GB2312" w:hAnsi="Times New Roman" w:cs="Times New Roman"/>
                <w:sz w:val="24"/>
                <w:szCs w:val="24"/>
              </w:rPr>
            </w:pP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032F2D" w:rsidRPr="00032F2D" w:rsidRDefault="00032F2D" w:rsidP="00032F2D">
            <w:pPr>
              <w:widowControl/>
              <w:jc w:val="left"/>
              <w:rPr>
                <w:rFonts w:ascii="Times New Roman" w:eastAsia="仿宋_GB2312" w:hAnsi="Times New Roman" w:cs="Times New Roman"/>
                <w:sz w:val="24"/>
                <w:szCs w:val="24"/>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032F2D" w:rsidRPr="00032F2D" w:rsidRDefault="00032F2D" w:rsidP="00032F2D">
            <w:pPr>
              <w:widowControl/>
              <w:jc w:val="left"/>
              <w:rPr>
                <w:rFonts w:ascii="Times New Roman" w:eastAsia="仿宋_GB2312" w:hAnsi="Times New Roman" w:cs="Times New Roman"/>
                <w:sz w:val="24"/>
                <w:szCs w:val="24"/>
              </w:rPr>
            </w:pPr>
          </w:p>
        </w:tc>
      </w:tr>
      <w:tr w:rsidR="00032F2D" w:rsidRPr="00032F2D" w:rsidTr="00897FC5">
        <w:trPr>
          <w:trHeight w:val="357"/>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1</w:t>
            </w:r>
          </w:p>
        </w:tc>
        <w:tc>
          <w:tcPr>
            <w:tcW w:w="1467"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 xml:space="preserve">　</w:t>
            </w:r>
          </w:p>
        </w:tc>
        <w:tc>
          <w:tcPr>
            <w:tcW w:w="4102"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分析化学</w:t>
            </w:r>
          </w:p>
        </w:tc>
        <w:tc>
          <w:tcPr>
            <w:tcW w:w="1190"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田澍</w:t>
            </w:r>
          </w:p>
        </w:tc>
        <w:tc>
          <w:tcPr>
            <w:tcW w:w="783"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通过</w:t>
            </w:r>
          </w:p>
        </w:tc>
      </w:tr>
      <w:tr w:rsidR="00032F2D" w:rsidRPr="00032F2D" w:rsidTr="00897FC5">
        <w:trPr>
          <w:trHeight w:val="454"/>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2</w:t>
            </w:r>
          </w:p>
        </w:tc>
        <w:tc>
          <w:tcPr>
            <w:tcW w:w="1467"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WK17022</w:t>
            </w:r>
          </w:p>
        </w:tc>
        <w:tc>
          <w:tcPr>
            <w:tcW w:w="4102"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分析化学微课课程建设项目</w:t>
            </w:r>
          </w:p>
        </w:tc>
        <w:tc>
          <w:tcPr>
            <w:tcW w:w="1190"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商艳芳</w:t>
            </w:r>
          </w:p>
        </w:tc>
        <w:tc>
          <w:tcPr>
            <w:tcW w:w="783"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通过</w:t>
            </w:r>
          </w:p>
        </w:tc>
      </w:tr>
      <w:tr w:rsidR="00032F2D" w:rsidRPr="00032F2D" w:rsidTr="00897FC5">
        <w:trPr>
          <w:trHeight w:val="619"/>
          <w:jc w:val="center"/>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3</w:t>
            </w:r>
          </w:p>
        </w:tc>
        <w:tc>
          <w:tcPr>
            <w:tcW w:w="1467" w:type="dxa"/>
            <w:tcBorders>
              <w:top w:val="nil"/>
              <w:left w:val="nil"/>
              <w:bottom w:val="single" w:sz="4" w:space="0" w:color="auto"/>
              <w:right w:val="single" w:sz="4" w:space="0" w:color="auto"/>
            </w:tcBorders>
            <w:shd w:val="clear" w:color="auto" w:fill="auto"/>
            <w:noWrap/>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JP16009</w:t>
            </w:r>
          </w:p>
        </w:tc>
        <w:tc>
          <w:tcPr>
            <w:tcW w:w="4102"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高分子材料研究方法精品课程培育</w:t>
            </w:r>
          </w:p>
        </w:tc>
        <w:tc>
          <w:tcPr>
            <w:tcW w:w="1190" w:type="dxa"/>
            <w:tcBorders>
              <w:top w:val="nil"/>
              <w:left w:val="nil"/>
              <w:bottom w:val="single" w:sz="4" w:space="0" w:color="auto"/>
              <w:right w:val="single" w:sz="4" w:space="0" w:color="auto"/>
            </w:tcBorders>
            <w:shd w:val="clear" w:color="auto" w:fill="auto"/>
            <w:noWrap/>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 xml:space="preserve"> </w:t>
            </w:r>
            <w:r w:rsidRPr="00032F2D">
              <w:rPr>
                <w:rFonts w:ascii="Times New Roman" w:eastAsia="仿宋_GB2312" w:hAnsi="Times New Roman" w:cs="Times New Roman" w:hint="eastAsia"/>
                <w:sz w:val="24"/>
                <w:szCs w:val="24"/>
              </w:rPr>
              <w:t>樊冬娌</w:t>
            </w:r>
          </w:p>
        </w:tc>
        <w:tc>
          <w:tcPr>
            <w:tcW w:w="783"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通过</w:t>
            </w:r>
          </w:p>
        </w:tc>
      </w:tr>
      <w:tr w:rsidR="00032F2D" w:rsidRPr="00032F2D" w:rsidTr="00897FC5">
        <w:trPr>
          <w:trHeight w:val="413"/>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4</w:t>
            </w:r>
          </w:p>
        </w:tc>
        <w:tc>
          <w:tcPr>
            <w:tcW w:w="1467"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WK17021</w:t>
            </w:r>
          </w:p>
        </w:tc>
        <w:tc>
          <w:tcPr>
            <w:tcW w:w="4102"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化工原理</w:t>
            </w:r>
          </w:p>
        </w:tc>
        <w:tc>
          <w:tcPr>
            <w:tcW w:w="1190"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喻红梅</w:t>
            </w:r>
          </w:p>
        </w:tc>
        <w:tc>
          <w:tcPr>
            <w:tcW w:w="783"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通过</w:t>
            </w:r>
          </w:p>
        </w:tc>
      </w:tr>
      <w:tr w:rsidR="00032F2D" w:rsidRPr="00032F2D" w:rsidTr="00897FC5">
        <w:trPr>
          <w:trHeight w:val="439"/>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5</w:t>
            </w:r>
          </w:p>
        </w:tc>
        <w:tc>
          <w:tcPr>
            <w:tcW w:w="1467"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wk18007</w:t>
            </w:r>
          </w:p>
        </w:tc>
        <w:tc>
          <w:tcPr>
            <w:tcW w:w="4102"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化工制图</w:t>
            </w:r>
          </w:p>
        </w:tc>
        <w:tc>
          <w:tcPr>
            <w:tcW w:w="1190"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顾学芳</w:t>
            </w:r>
          </w:p>
        </w:tc>
        <w:tc>
          <w:tcPr>
            <w:tcW w:w="783"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通过</w:t>
            </w:r>
          </w:p>
        </w:tc>
      </w:tr>
    </w:tbl>
    <w:p w:rsidR="00032F2D" w:rsidRPr="00E35148" w:rsidRDefault="00032F2D" w:rsidP="00E35148">
      <w:pPr>
        <w:widowControl/>
        <w:shd w:val="clear" w:color="auto" w:fill="FFFFFF"/>
        <w:spacing w:line="450" w:lineRule="atLeast"/>
        <w:jc w:val="center"/>
        <w:rPr>
          <w:rFonts w:ascii="Times New Roman" w:eastAsia="仿宋_GB2312" w:hAnsi="Times New Roman" w:cs="Times New Roman"/>
          <w:b/>
          <w:bCs/>
          <w:sz w:val="28"/>
          <w:szCs w:val="28"/>
        </w:rPr>
      </w:pPr>
      <w:bookmarkStart w:id="0" w:name="_GoBack"/>
      <w:bookmarkEnd w:id="0"/>
      <w:r w:rsidRPr="00E35148">
        <w:rPr>
          <w:rFonts w:ascii="Times New Roman" w:eastAsia="仿宋_GB2312" w:hAnsi="Times New Roman" w:cs="Times New Roman" w:hint="eastAsia"/>
          <w:b/>
          <w:bCs/>
          <w:sz w:val="28"/>
          <w:szCs w:val="28"/>
        </w:rPr>
        <w:lastRenderedPageBreak/>
        <w:t>化学化工学院教学改革研究课题项目结题验收汇总表</w:t>
      </w:r>
    </w:p>
    <w:tbl>
      <w:tblPr>
        <w:tblW w:w="8248" w:type="dxa"/>
        <w:jc w:val="center"/>
        <w:tblLook w:val="04A0" w:firstRow="1" w:lastRow="0" w:firstColumn="1" w:lastColumn="0" w:noHBand="0" w:noVBand="1"/>
      </w:tblPr>
      <w:tblGrid>
        <w:gridCol w:w="665"/>
        <w:gridCol w:w="1463"/>
        <w:gridCol w:w="4125"/>
        <w:gridCol w:w="1219"/>
        <w:gridCol w:w="776"/>
      </w:tblGrid>
      <w:tr w:rsidR="00032F2D" w:rsidRPr="00032F2D" w:rsidTr="00897FC5">
        <w:trPr>
          <w:trHeight w:val="312"/>
          <w:jc w:val="center"/>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jc w:val="center"/>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序号</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jc w:val="center"/>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课题编号</w:t>
            </w:r>
          </w:p>
        </w:tc>
        <w:tc>
          <w:tcPr>
            <w:tcW w:w="4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jc w:val="center"/>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课题名称</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jc w:val="center"/>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主持人</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jc w:val="center"/>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验收意见</w:t>
            </w:r>
          </w:p>
        </w:tc>
      </w:tr>
      <w:tr w:rsidR="00032F2D" w:rsidRPr="00032F2D" w:rsidTr="00897FC5">
        <w:trPr>
          <w:trHeight w:val="312"/>
          <w:jc w:val="center"/>
        </w:trPr>
        <w:tc>
          <w:tcPr>
            <w:tcW w:w="665" w:type="dxa"/>
            <w:vMerge/>
            <w:tcBorders>
              <w:top w:val="single" w:sz="4" w:space="0" w:color="auto"/>
              <w:left w:val="single" w:sz="4" w:space="0" w:color="auto"/>
              <w:bottom w:val="single" w:sz="4" w:space="0" w:color="auto"/>
              <w:right w:val="single" w:sz="4" w:space="0" w:color="auto"/>
            </w:tcBorders>
            <w:vAlign w:val="center"/>
            <w:hideMark/>
          </w:tcPr>
          <w:p w:rsidR="00032F2D" w:rsidRPr="00032F2D" w:rsidRDefault="00032F2D" w:rsidP="00032F2D">
            <w:pPr>
              <w:widowControl/>
              <w:jc w:val="left"/>
              <w:rPr>
                <w:rFonts w:ascii="Times New Roman" w:eastAsia="仿宋_GB2312"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032F2D" w:rsidRPr="00032F2D" w:rsidRDefault="00032F2D" w:rsidP="00032F2D">
            <w:pPr>
              <w:widowControl/>
              <w:jc w:val="left"/>
              <w:rPr>
                <w:rFonts w:ascii="Times New Roman" w:eastAsia="仿宋_GB2312" w:hAnsi="Times New Roman" w:cs="Times New Roman"/>
                <w:sz w:val="24"/>
                <w:szCs w:val="24"/>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032F2D" w:rsidRPr="00032F2D" w:rsidRDefault="00032F2D" w:rsidP="00032F2D">
            <w:pPr>
              <w:widowControl/>
              <w:jc w:val="left"/>
              <w:rPr>
                <w:rFonts w:ascii="Times New Roman" w:eastAsia="仿宋_GB2312" w:hAnsi="Times New Roman" w:cs="Times New Roman"/>
                <w:sz w:val="24"/>
                <w:szCs w:val="2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032F2D" w:rsidRPr="00032F2D" w:rsidRDefault="00032F2D" w:rsidP="00032F2D">
            <w:pPr>
              <w:widowControl/>
              <w:jc w:val="left"/>
              <w:rPr>
                <w:rFonts w:ascii="Times New Roman" w:eastAsia="仿宋_GB2312" w:hAnsi="Times New Roman" w:cs="Times New Roman"/>
                <w:sz w:val="24"/>
                <w:szCs w:val="24"/>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032F2D" w:rsidRPr="00032F2D" w:rsidRDefault="00032F2D" w:rsidP="00032F2D">
            <w:pPr>
              <w:widowControl/>
              <w:jc w:val="left"/>
              <w:rPr>
                <w:rFonts w:ascii="Times New Roman" w:eastAsia="仿宋_GB2312" w:hAnsi="Times New Roman" w:cs="Times New Roman"/>
                <w:sz w:val="24"/>
                <w:szCs w:val="24"/>
              </w:rPr>
            </w:pPr>
          </w:p>
        </w:tc>
      </w:tr>
      <w:tr w:rsidR="00032F2D" w:rsidRPr="00032F2D" w:rsidTr="00897FC5">
        <w:trPr>
          <w:trHeight w:val="567"/>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032F2D" w:rsidRPr="00032F2D" w:rsidRDefault="00032F2D" w:rsidP="00032F2D">
            <w:pPr>
              <w:widowControl/>
              <w:ind w:right="240"/>
              <w:jc w:val="righ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1</w:t>
            </w:r>
          </w:p>
        </w:tc>
        <w:tc>
          <w:tcPr>
            <w:tcW w:w="1463" w:type="dxa"/>
            <w:tcBorders>
              <w:top w:val="nil"/>
              <w:left w:val="nil"/>
              <w:bottom w:val="single" w:sz="4" w:space="0" w:color="auto"/>
              <w:right w:val="single" w:sz="4" w:space="0" w:color="auto"/>
            </w:tcBorders>
            <w:shd w:val="clear" w:color="auto" w:fill="auto"/>
            <w:noWrap/>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2019B25</w:t>
            </w:r>
          </w:p>
        </w:tc>
        <w:tc>
          <w:tcPr>
            <w:tcW w:w="4125"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高分子材料成型原理与工艺课程教改研究</w:t>
            </w:r>
          </w:p>
        </w:tc>
        <w:tc>
          <w:tcPr>
            <w:tcW w:w="1219"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张军</w:t>
            </w:r>
          </w:p>
        </w:tc>
        <w:tc>
          <w:tcPr>
            <w:tcW w:w="776"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通过</w:t>
            </w:r>
          </w:p>
        </w:tc>
      </w:tr>
      <w:tr w:rsidR="00032F2D" w:rsidRPr="00032F2D" w:rsidTr="00897FC5">
        <w:trPr>
          <w:trHeight w:val="677"/>
          <w:jc w:val="center"/>
        </w:trPr>
        <w:tc>
          <w:tcPr>
            <w:tcW w:w="665" w:type="dxa"/>
            <w:tcBorders>
              <w:top w:val="nil"/>
              <w:left w:val="single" w:sz="4" w:space="0" w:color="auto"/>
              <w:bottom w:val="single" w:sz="4" w:space="0" w:color="auto"/>
              <w:right w:val="single" w:sz="4" w:space="0" w:color="auto"/>
            </w:tcBorders>
            <w:shd w:val="clear" w:color="auto" w:fill="auto"/>
            <w:noWrap/>
            <w:vAlign w:val="center"/>
            <w:hideMark/>
          </w:tcPr>
          <w:p w:rsidR="00032F2D" w:rsidRPr="00032F2D" w:rsidRDefault="00032F2D" w:rsidP="00032F2D">
            <w:pPr>
              <w:widowControl/>
              <w:ind w:right="240"/>
              <w:jc w:val="righ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2</w:t>
            </w:r>
          </w:p>
        </w:tc>
        <w:tc>
          <w:tcPr>
            <w:tcW w:w="1463" w:type="dxa"/>
            <w:tcBorders>
              <w:top w:val="nil"/>
              <w:left w:val="nil"/>
              <w:bottom w:val="single" w:sz="4" w:space="0" w:color="auto"/>
              <w:right w:val="single" w:sz="4" w:space="0" w:color="auto"/>
            </w:tcBorders>
            <w:shd w:val="clear" w:color="auto" w:fill="auto"/>
            <w:noWrap/>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2019B24</w:t>
            </w:r>
          </w:p>
        </w:tc>
        <w:tc>
          <w:tcPr>
            <w:tcW w:w="4125"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专业认证背景下的有机化学课程分类教学改革研究</w:t>
            </w:r>
          </w:p>
        </w:tc>
        <w:tc>
          <w:tcPr>
            <w:tcW w:w="1219"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赵勤</w:t>
            </w:r>
          </w:p>
        </w:tc>
        <w:tc>
          <w:tcPr>
            <w:tcW w:w="776"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通过</w:t>
            </w:r>
          </w:p>
        </w:tc>
      </w:tr>
      <w:tr w:rsidR="00032F2D" w:rsidRPr="00032F2D" w:rsidTr="00897FC5">
        <w:trPr>
          <w:trHeight w:val="756"/>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ind w:right="240"/>
              <w:jc w:val="righ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3</w:t>
            </w:r>
          </w:p>
        </w:tc>
        <w:tc>
          <w:tcPr>
            <w:tcW w:w="1463"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2018B26</w:t>
            </w:r>
          </w:p>
        </w:tc>
        <w:tc>
          <w:tcPr>
            <w:tcW w:w="4125"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基于微信平台的翻转课堂教学模式在无机及分析化学教学过程中的应用探索</w:t>
            </w:r>
            <w:r w:rsidRPr="00032F2D">
              <w:rPr>
                <w:rFonts w:ascii="Times New Roman" w:eastAsia="仿宋_GB2312" w:hAnsi="Times New Roman" w:cs="Times New Roman" w:hint="eastAsia"/>
                <w:sz w:val="24"/>
                <w:szCs w:val="24"/>
              </w:rPr>
              <w:t xml:space="preserve"> </w:t>
            </w:r>
          </w:p>
        </w:tc>
        <w:tc>
          <w:tcPr>
            <w:tcW w:w="1219"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韩丽玮</w:t>
            </w:r>
          </w:p>
        </w:tc>
        <w:tc>
          <w:tcPr>
            <w:tcW w:w="776"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通过</w:t>
            </w:r>
          </w:p>
        </w:tc>
      </w:tr>
      <w:tr w:rsidR="00032F2D" w:rsidRPr="00032F2D" w:rsidTr="00897FC5">
        <w:trPr>
          <w:trHeight w:val="43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32F2D" w:rsidRPr="00032F2D" w:rsidRDefault="00032F2D" w:rsidP="00032F2D">
            <w:pPr>
              <w:widowControl/>
              <w:ind w:right="240"/>
              <w:jc w:val="righ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4</w:t>
            </w:r>
          </w:p>
        </w:tc>
        <w:tc>
          <w:tcPr>
            <w:tcW w:w="1463"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2017B25</w:t>
            </w:r>
          </w:p>
        </w:tc>
        <w:tc>
          <w:tcPr>
            <w:tcW w:w="4125"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化工类有机化学课程教学改革与研究</w:t>
            </w:r>
          </w:p>
        </w:tc>
        <w:tc>
          <w:tcPr>
            <w:tcW w:w="1219"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戴红</w:t>
            </w:r>
          </w:p>
        </w:tc>
        <w:tc>
          <w:tcPr>
            <w:tcW w:w="776" w:type="dxa"/>
            <w:tcBorders>
              <w:top w:val="nil"/>
              <w:left w:val="nil"/>
              <w:bottom w:val="single" w:sz="4" w:space="0" w:color="auto"/>
              <w:right w:val="single" w:sz="4" w:space="0" w:color="auto"/>
            </w:tcBorders>
            <w:shd w:val="clear" w:color="auto" w:fill="auto"/>
            <w:vAlign w:val="center"/>
            <w:hideMark/>
          </w:tcPr>
          <w:p w:rsidR="00032F2D" w:rsidRPr="00032F2D" w:rsidRDefault="00032F2D" w:rsidP="00032F2D">
            <w:pPr>
              <w:widowControl/>
              <w:jc w:val="left"/>
              <w:rPr>
                <w:rFonts w:ascii="Times New Roman" w:eastAsia="仿宋_GB2312" w:hAnsi="Times New Roman" w:cs="Times New Roman"/>
                <w:sz w:val="24"/>
                <w:szCs w:val="24"/>
              </w:rPr>
            </w:pPr>
            <w:r w:rsidRPr="00032F2D">
              <w:rPr>
                <w:rFonts w:ascii="Times New Roman" w:eastAsia="仿宋_GB2312" w:hAnsi="Times New Roman" w:cs="Times New Roman" w:hint="eastAsia"/>
                <w:sz w:val="24"/>
                <w:szCs w:val="24"/>
              </w:rPr>
              <w:t>通过</w:t>
            </w:r>
          </w:p>
        </w:tc>
      </w:tr>
    </w:tbl>
    <w:p w:rsidR="00517F49" w:rsidRDefault="00517F49" w:rsidP="002B31BE">
      <w:pPr>
        <w:widowControl/>
        <w:shd w:val="clear" w:color="auto" w:fill="FFFFFF"/>
        <w:spacing w:line="450" w:lineRule="atLeast"/>
        <w:jc w:val="left"/>
        <w:rPr>
          <w:rFonts w:ascii="Times New Roman" w:eastAsia="仿宋_GB2312" w:hAnsi="Times New Roman" w:cs="Times New Roman"/>
          <w:sz w:val="24"/>
          <w:szCs w:val="24"/>
        </w:rPr>
      </w:pPr>
    </w:p>
    <w:p w:rsidR="002B31BE" w:rsidRDefault="002B31BE" w:rsidP="002B31BE">
      <w:pPr>
        <w:widowControl/>
        <w:shd w:val="clear" w:color="auto" w:fill="FFFFFF"/>
        <w:spacing w:line="450" w:lineRule="atLeast"/>
        <w:jc w:val="left"/>
        <w:rPr>
          <w:rFonts w:ascii="Times New Roman" w:eastAsia="仿宋_GB2312" w:hAnsi="Times New Roman" w:cs="Times New Roman"/>
          <w:sz w:val="24"/>
          <w:szCs w:val="24"/>
        </w:rPr>
      </w:pPr>
    </w:p>
    <w:p w:rsidR="002B31BE" w:rsidRDefault="002B31BE" w:rsidP="002B31BE">
      <w:pPr>
        <w:widowControl/>
        <w:shd w:val="clear" w:color="auto" w:fill="FFFFFF"/>
        <w:spacing w:line="450" w:lineRule="atLeast"/>
        <w:jc w:val="left"/>
        <w:rPr>
          <w:rFonts w:ascii="Times New Roman" w:eastAsia="仿宋_GB2312" w:hAnsi="Times New Roman" w:cs="Times New Roman"/>
          <w:sz w:val="24"/>
          <w:szCs w:val="24"/>
        </w:rPr>
      </w:pPr>
    </w:p>
    <w:p w:rsidR="002B31BE" w:rsidRDefault="002B31BE" w:rsidP="002B31BE">
      <w:pPr>
        <w:widowControl/>
        <w:shd w:val="clear" w:color="auto" w:fill="FFFFFF"/>
        <w:spacing w:line="450" w:lineRule="atLeast"/>
        <w:jc w:val="left"/>
        <w:rPr>
          <w:rFonts w:ascii="Times New Roman" w:eastAsia="仿宋_GB2312" w:hAnsi="Times New Roman" w:cs="Times New Roman"/>
          <w:sz w:val="24"/>
          <w:szCs w:val="24"/>
        </w:rPr>
      </w:pPr>
    </w:p>
    <w:p w:rsidR="002B31BE" w:rsidRDefault="002B31BE" w:rsidP="002B31BE">
      <w:pPr>
        <w:widowControl/>
        <w:shd w:val="clear" w:color="auto" w:fill="FFFFFF"/>
        <w:spacing w:line="450" w:lineRule="atLeast"/>
        <w:jc w:val="left"/>
        <w:rPr>
          <w:rFonts w:ascii="Times New Roman" w:eastAsia="仿宋_GB2312" w:hAnsi="Times New Roman" w:cs="Times New Roman"/>
          <w:sz w:val="24"/>
          <w:szCs w:val="24"/>
        </w:rPr>
      </w:pPr>
    </w:p>
    <w:p w:rsidR="002B31BE" w:rsidRDefault="002B31BE" w:rsidP="002B31BE">
      <w:pPr>
        <w:widowControl/>
        <w:shd w:val="clear" w:color="auto" w:fill="FFFFFF"/>
        <w:spacing w:line="450" w:lineRule="atLeast"/>
        <w:jc w:val="left"/>
        <w:rPr>
          <w:rFonts w:ascii="Times New Roman" w:eastAsia="仿宋_GB2312" w:hAnsi="Times New Roman" w:cs="Times New Roman"/>
          <w:sz w:val="24"/>
          <w:szCs w:val="24"/>
        </w:rPr>
      </w:pPr>
    </w:p>
    <w:p w:rsidR="002B31BE" w:rsidRDefault="002B31BE" w:rsidP="002B31BE">
      <w:pPr>
        <w:widowControl/>
        <w:shd w:val="clear" w:color="auto" w:fill="FFFFFF"/>
        <w:spacing w:line="450" w:lineRule="atLeast"/>
        <w:jc w:val="left"/>
        <w:rPr>
          <w:rFonts w:ascii="Times New Roman" w:eastAsia="仿宋_GB2312" w:hAnsi="Times New Roman" w:cs="Times New Roman"/>
          <w:sz w:val="24"/>
          <w:szCs w:val="24"/>
        </w:rPr>
      </w:pPr>
    </w:p>
    <w:p w:rsidR="002B31BE" w:rsidRDefault="002B31BE" w:rsidP="002B31BE">
      <w:pPr>
        <w:widowControl/>
        <w:shd w:val="clear" w:color="auto" w:fill="FFFFFF"/>
        <w:spacing w:line="450" w:lineRule="atLeast"/>
        <w:jc w:val="left"/>
        <w:rPr>
          <w:rFonts w:ascii="Times New Roman" w:eastAsia="仿宋_GB2312" w:hAnsi="Times New Roman" w:cs="Times New Roman"/>
          <w:sz w:val="24"/>
          <w:szCs w:val="24"/>
        </w:rPr>
      </w:pPr>
    </w:p>
    <w:p w:rsidR="002B31BE" w:rsidRDefault="002B31BE" w:rsidP="002B31BE">
      <w:pPr>
        <w:widowControl/>
        <w:shd w:val="clear" w:color="auto" w:fill="FFFFFF"/>
        <w:spacing w:line="450" w:lineRule="atLeast"/>
        <w:jc w:val="left"/>
        <w:rPr>
          <w:rFonts w:ascii="Times New Roman" w:eastAsia="仿宋_GB2312" w:hAnsi="Times New Roman" w:cs="Times New Roman"/>
          <w:sz w:val="24"/>
          <w:szCs w:val="24"/>
        </w:rPr>
      </w:pPr>
    </w:p>
    <w:p w:rsidR="002B31BE" w:rsidRDefault="002B31BE" w:rsidP="002B31BE">
      <w:pPr>
        <w:widowControl/>
        <w:shd w:val="clear" w:color="auto" w:fill="FFFFFF"/>
        <w:spacing w:line="450" w:lineRule="atLeast"/>
        <w:jc w:val="left"/>
        <w:rPr>
          <w:rFonts w:ascii="Times New Roman" w:eastAsia="仿宋_GB2312" w:hAnsi="Times New Roman" w:cs="Times New Roman"/>
          <w:sz w:val="24"/>
          <w:szCs w:val="24"/>
        </w:rPr>
      </w:pPr>
    </w:p>
    <w:p w:rsidR="002B31BE" w:rsidRPr="00032F2D" w:rsidRDefault="002B31BE" w:rsidP="002B31BE">
      <w:pPr>
        <w:widowControl/>
        <w:shd w:val="clear" w:color="auto" w:fill="FFFFFF"/>
        <w:spacing w:line="450" w:lineRule="atLeast"/>
        <w:jc w:val="left"/>
        <w:rPr>
          <w:rFonts w:ascii="Times New Roman" w:eastAsia="仿宋_GB2312" w:hAnsi="Times New Roman" w:cs="Times New Roman" w:hint="eastAsia"/>
          <w:sz w:val="24"/>
          <w:szCs w:val="24"/>
        </w:rPr>
      </w:pPr>
    </w:p>
    <w:p w:rsidR="00DC3D0F" w:rsidRPr="00517F49" w:rsidRDefault="00284EAC" w:rsidP="00517F49">
      <w:pPr>
        <w:ind w:rightChars="245" w:right="514" w:firstLineChars="265" w:firstLine="848"/>
        <w:jc w:val="right"/>
        <w:rPr>
          <w:rFonts w:ascii="仿宋_GB2312" w:eastAsia="仿宋_GB2312" w:hAnsi="Times New Roman" w:cs="Times New Roman"/>
          <w:sz w:val="32"/>
          <w:szCs w:val="32"/>
        </w:rPr>
      </w:pPr>
      <w:r w:rsidRPr="00517F49">
        <w:rPr>
          <w:rFonts w:ascii="仿宋_GB2312" w:eastAsia="仿宋_GB2312" w:hAnsi="Times New Roman" w:cs="Times New Roman" w:hint="eastAsia"/>
          <w:sz w:val="32"/>
          <w:szCs w:val="32"/>
        </w:rPr>
        <w:t xml:space="preserve">                                     </w:t>
      </w:r>
      <w:r w:rsidR="00DC3D0F" w:rsidRPr="00517F49">
        <w:rPr>
          <w:rFonts w:ascii="仿宋_GB2312" w:eastAsia="仿宋_GB2312" w:hAnsi="Times New Roman" w:cs="Times New Roman" w:hint="eastAsia"/>
          <w:sz w:val="32"/>
          <w:szCs w:val="32"/>
        </w:rPr>
        <w:t xml:space="preserve">                                化学化工学院</w:t>
      </w:r>
    </w:p>
    <w:p w:rsidR="00D01157" w:rsidRDefault="00D01157" w:rsidP="00517F49">
      <w:pPr>
        <w:ind w:firstLineChars="265" w:firstLine="848"/>
        <w:jc w:val="right"/>
        <w:rPr>
          <w:rFonts w:ascii="仿宋" w:eastAsia="仿宋" w:hAnsi="仿宋"/>
          <w:sz w:val="32"/>
          <w:szCs w:val="32"/>
        </w:rPr>
      </w:pPr>
      <w:r w:rsidRPr="00517F49">
        <w:rPr>
          <w:rFonts w:ascii="仿宋_GB2312" w:eastAsia="仿宋_GB2312" w:hAnsi="Times New Roman" w:cs="Times New Roman" w:hint="eastAsia"/>
          <w:sz w:val="32"/>
          <w:szCs w:val="32"/>
        </w:rPr>
        <w:t>二〇二〇年</w:t>
      </w:r>
      <w:r w:rsidR="00032F2D">
        <w:rPr>
          <w:rFonts w:ascii="仿宋_GB2312" w:eastAsia="仿宋_GB2312" w:hAnsi="Times New Roman" w:cs="Times New Roman" w:hint="eastAsia"/>
          <w:sz w:val="32"/>
          <w:szCs w:val="32"/>
        </w:rPr>
        <w:t>十一</w:t>
      </w:r>
      <w:r w:rsidRPr="00517F49">
        <w:rPr>
          <w:rFonts w:ascii="仿宋_GB2312" w:eastAsia="仿宋_GB2312" w:hAnsi="Times New Roman" w:cs="Times New Roman" w:hint="eastAsia"/>
          <w:sz w:val="32"/>
          <w:szCs w:val="32"/>
        </w:rPr>
        <w:t>月</w:t>
      </w:r>
      <w:r w:rsidR="00032F2D">
        <w:rPr>
          <w:rFonts w:ascii="仿宋_GB2312" w:eastAsia="仿宋_GB2312" w:hAnsi="Times New Roman" w:cs="Times New Roman" w:hint="eastAsia"/>
          <w:sz w:val="32"/>
          <w:szCs w:val="32"/>
        </w:rPr>
        <w:t>十八</w:t>
      </w:r>
      <w:r w:rsidRPr="00517F49">
        <w:rPr>
          <w:rFonts w:ascii="仿宋_GB2312" w:eastAsia="仿宋_GB2312" w:hAnsi="Times New Roman" w:cs="Times New Roman" w:hint="eastAsia"/>
          <w:sz w:val="32"/>
          <w:szCs w:val="32"/>
        </w:rPr>
        <w:t>日</w:t>
      </w:r>
    </w:p>
    <w:p w:rsidR="00517F49" w:rsidRDefault="00517F49" w:rsidP="00D01157">
      <w:pPr>
        <w:ind w:right="-52" w:firstLineChars="202" w:firstLine="646"/>
        <w:jc w:val="right"/>
        <w:rPr>
          <w:rFonts w:ascii="仿宋" w:eastAsia="仿宋" w:hAnsi="仿宋"/>
          <w:sz w:val="32"/>
          <w:szCs w:val="32"/>
        </w:rPr>
      </w:pPr>
    </w:p>
    <w:tbl>
      <w:tblPr>
        <w:tblW w:w="0" w:type="auto"/>
        <w:tblInd w:w="108" w:type="dxa"/>
        <w:tblLook w:val="0000" w:firstRow="0" w:lastRow="0" w:firstColumn="0" w:lastColumn="0" w:noHBand="0" w:noVBand="0"/>
      </w:tblPr>
      <w:tblGrid>
        <w:gridCol w:w="4832"/>
        <w:gridCol w:w="3372"/>
      </w:tblGrid>
      <w:tr w:rsidR="001A7F4F" w:rsidRPr="001A7F4F" w:rsidTr="00517F49">
        <w:trPr>
          <w:trHeight w:val="630"/>
        </w:trPr>
        <w:tc>
          <w:tcPr>
            <w:tcW w:w="4832" w:type="dxa"/>
            <w:tcBorders>
              <w:top w:val="single" w:sz="12" w:space="0" w:color="auto"/>
              <w:bottom w:val="single" w:sz="12" w:space="0" w:color="auto"/>
            </w:tcBorders>
          </w:tcPr>
          <w:p w:rsidR="001A7F4F" w:rsidRPr="001A7F4F" w:rsidRDefault="001A7F4F" w:rsidP="00432F82">
            <w:pPr>
              <w:rPr>
                <w:rFonts w:ascii="黑体" w:eastAsia="黑体" w:hAnsi="Times New Roman" w:cs="Times New Roman"/>
                <w:b/>
                <w:sz w:val="32"/>
                <w:szCs w:val="32"/>
              </w:rPr>
            </w:pPr>
            <w:r>
              <w:rPr>
                <w:rFonts w:ascii="黑体" w:eastAsia="黑体" w:hAnsi="黑体"/>
                <w:sz w:val="28"/>
                <w:szCs w:val="28"/>
              </w:rPr>
              <w:br w:type="page"/>
            </w:r>
            <w:r w:rsidRPr="001A7F4F">
              <w:rPr>
                <w:rFonts w:ascii="仿宋_GB2312" w:eastAsia="仿宋_GB2312" w:hAnsi="Times New Roman" w:cs="Times New Roman" w:hint="eastAsia"/>
                <w:sz w:val="32"/>
                <w:szCs w:val="32"/>
              </w:rPr>
              <w:t>化学化工学院</w:t>
            </w:r>
          </w:p>
        </w:tc>
        <w:tc>
          <w:tcPr>
            <w:tcW w:w="3372" w:type="dxa"/>
            <w:tcBorders>
              <w:top w:val="single" w:sz="12" w:space="0" w:color="auto"/>
              <w:bottom w:val="single" w:sz="12" w:space="0" w:color="auto"/>
            </w:tcBorders>
          </w:tcPr>
          <w:p w:rsidR="001A7F4F" w:rsidRPr="001A7F4F" w:rsidRDefault="001A7F4F" w:rsidP="00032F2D">
            <w:pPr>
              <w:jc w:val="right"/>
              <w:rPr>
                <w:rFonts w:ascii="黑体" w:eastAsia="黑体" w:hAnsi="Times New Roman" w:cs="Times New Roman"/>
                <w:b/>
                <w:sz w:val="32"/>
                <w:szCs w:val="32"/>
              </w:rPr>
            </w:pPr>
            <w:r w:rsidRPr="001A7F4F">
              <w:rPr>
                <w:rFonts w:ascii="仿宋_GB2312" w:eastAsia="仿宋_GB2312" w:hAnsi="Times New Roman" w:cs="Times New Roman" w:hint="eastAsia"/>
                <w:sz w:val="32"/>
                <w:szCs w:val="32"/>
              </w:rPr>
              <w:t>20</w:t>
            </w:r>
            <w:r w:rsidR="00F80C28">
              <w:rPr>
                <w:rFonts w:ascii="仿宋_GB2312" w:eastAsia="仿宋_GB2312" w:hAnsi="Times New Roman" w:cs="Times New Roman"/>
                <w:sz w:val="32"/>
                <w:szCs w:val="32"/>
              </w:rPr>
              <w:t>20</w:t>
            </w:r>
            <w:r w:rsidRPr="001A7F4F">
              <w:rPr>
                <w:rFonts w:ascii="仿宋_GB2312" w:eastAsia="仿宋_GB2312" w:hAnsi="Times New Roman" w:cs="Times New Roman" w:hint="eastAsia"/>
                <w:sz w:val="32"/>
                <w:szCs w:val="32"/>
              </w:rPr>
              <w:t>年</w:t>
            </w:r>
            <w:r w:rsidR="00032F2D">
              <w:rPr>
                <w:rFonts w:ascii="仿宋_GB2312" w:eastAsia="仿宋_GB2312" w:hAnsi="Times New Roman" w:cs="Times New Roman" w:hint="eastAsia"/>
                <w:sz w:val="32"/>
                <w:szCs w:val="32"/>
              </w:rPr>
              <w:t>11</w:t>
            </w:r>
            <w:r w:rsidRPr="001A7F4F">
              <w:rPr>
                <w:rFonts w:ascii="仿宋_GB2312" w:eastAsia="仿宋_GB2312" w:hAnsi="Times New Roman" w:cs="Times New Roman" w:hint="eastAsia"/>
                <w:sz w:val="32"/>
                <w:szCs w:val="32"/>
              </w:rPr>
              <w:t>月</w:t>
            </w:r>
            <w:r w:rsidR="00032F2D">
              <w:rPr>
                <w:rFonts w:ascii="仿宋_GB2312" w:eastAsia="仿宋_GB2312" w:hAnsi="Times New Roman" w:cs="Times New Roman" w:hint="eastAsia"/>
                <w:sz w:val="32"/>
                <w:szCs w:val="32"/>
              </w:rPr>
              <w:t>18</w:t>
            </w:r>
            <w:r w:rsidRPr="001A7F4F">
              <w:rPr>
                <w:rFonts w:ascii="仿宋_GB2312" w:eastAsia="仿宋_GB2312" w:hAnsi="Times New Roman" w:cs="Times New Roman" w:hint="eastAsia"/>
                <w:sz w:val="32"/>
                <w:szCs w:val="32"/>
              </w:rPr>
              <w:t>日印发</w:t>
            </w:r>
          </w:p>
        </w:tc>
      </w:tr>
    </w:tbl>
    <w:p w:rsidR="00517F49" w:rsidRPr="00F82268" w:rsidRDefault="001A7F4F" w:rsidP="00517F49">
      <w:pPr>
        <w:ind w:rightChars="13" w:right="27" w:firstLineChars="200" w:firstLine="420"/>
        <w:jc w:val="right"/>
        <w:rPr>
          <w:rFonts w:asciiTheme="minorEastAsia" w:hAnsiTheme="minorEastAsia"/>
          <w:sz w:val="32"/>
          <w:szCs w:val="32"/>
        </w:rPr>
      </w:pPr>
      <w:r w:rsidRPr="001A7F4F">
        <w:rPr>
          <w:rFonts w:ascii="仿宋_GB2312" w:eastAsia="仿宋_GB2312" w:hAnsi="Times New Roman" w:cs="Times New Roman" w:hint="eastAsia"/>
          <w:szCs w:val="21"/>
        </w:rPr>
        <w:t>（共印5份）</w:t>
      </w:r>
    </w:p>
    <w:sectPr w:rsidR="00517F49" w:rsidRPr="00F82268" w:rsidSect="00344425">
      <w:pgSz w:w="11906" w:h="16838"/>
      <w:pgMar w:top="1814" w:right="1797" w:bottom="2268"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612" w:rsidRDefault="00607612" w:rsidP="00D01157">
      <w:r>
        <w:separator/>
      </w:r>
    </w:p>
  </w:endnote>
  <w:endnote w:type="continuationSeparator" w:id="0">
    <w:p w:rsidR="00607612" w:rsidRDefault="00607612" w:rsidP="00D0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使用中文字体)">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612" w:rsidRDefault="00607612" w:rsidP="00D01157">
      <w:r>
        <w:separator/>
      </w:r>
    </w:p>
  </w:footnote>
  <w:footnote w:type="continuationSeparator" w:id="0">
    <w:p w:rsidR="00607612" w:rsidRDefault="00607612" w:rsidP="00D0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868"/>
    <w:rsid w:val="00032F2D"/>
    <w:rsid w:val="00102D77"/>
    <w:rsid w:val="0019660B"/>
    <w:rsid w:val="001A60FD"/>
    <w:rsid w:val="001A7F4F"/>
    <w:rsid w:val="001B14EB"/>
    <w:rsid w:val="00284EAC"/>
    <w:rsid w:val="002B31BE"/>
    <w:rsid w:val="00344425"/>
    <w:rsid w:val="00422F2D"/>
    <w:rsid w:val="00432F82"/>
    <w:rsid w:val="004C2465"/>
    <w:rsid w:val="00517F49"/>
    <w:rsid w:val="00534F8C"/>
    <w:rsid w:val="005705BA"/>
    <w:rsid w:val="00607612"/>
    <w:rsid w:val="007559D1"/>
    <w:rsid w:val="0079738C"/>
    <w:rsid w:val="00820868"/>
    <w:rsid w:val="00897FC5"/>
    <w:rsid w:val="008F25D7"/>
    <w:rsid w:val="0095166F"/>
    <w:rsid w:val="009A3C71"/>
    <w:rsid w:val="009B55B7"/>
    <w:rsid w:val="00B812C9"/>
    <w:rsid w:val="00CA1940"/>
    <w:rsid w:val="00D01157"/>
    <w:rsid w:val="00DC3D0F"/>
    <w:rsid w:val="00E35148"/>
    <w:rsid w:val="00E9359C"/>
    <w:rsid w:val="00EE62DC"/>
    <w:rsid w:val="00F04709"/>
    <w:rsid w:val="00F42406"/>
    <w:rsid w:val="00F80C28"/>
    <w:rsid w:val="00F8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54BA8"/>
  <w15:docId w15:val="{7C877949-3217-4F76-AE62-F586F6D3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55B7"/>
    <w:pPr>
      <w:ind w:leftChars="2500" w:left="100"/>
    </w:pPr>
  </w:style>
  <w:style w:type="character" w:customStyle="1" w:styleId="a4">
    <w:name w:val="日期 字符"/>
    <w:basedOn w:val="a0"/>
    <w:link w:val="a3"/>
    <w:uiPriority w:val="99"/>
    <w:semiHidden/>
    <w:rsid w:val="009B55B7"/>
  </w:style>
  <w:style w:type="paragraph" w:styleId="a5">
    <w:name w:val="Balloon Text"/>
    <w:basedOn w:val="a"/>
    <w:link w:val="a6"/>
    <w:uiPriority w:val="99"/>
    <w:semiHidden/>
    <w:unhideWhenUsed/>
    <w:rsid w:val="00F04709"/>
    <w:rPr>
      <w:sz w:val="18"/>
      <w:szCs w:val="18"/>
    </w:rPr>
  </w:style>
  <w:style w:type="character" w:customStyle="1" w:styleId="a6">
    <w:name w:val="批注框文本 字符"/>
    <w:basedOn w:val="a0"/>
    <w:link w:val="a5"/>
    <w:uiPriority w:val="99"/>
    <w:semiHidden/>
    <w:rsid w:val="00F04709"/>
    <w:rPr>
      <w:sz w:val="18"/>
      <w:szCs w:val="18"/>
    </w:rPr>
  </w:style>
  <w:style w:type="paragraph" w:styleId="a7">
    <w:name w:val="header"/>
    <w:basedOn w:val="a"/>
    <w:link w:val="a8"/>
    <w:uiPriority w:val="99"/>
    <w:unhideWhenUsed/>
    <w:rsid w:val="00D0115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01157"/>
    <w:rPr>
      <w:sz w:val="18"/>
      <w:szCs w:val="18"/>
    </w:rPr>
  </w:style>
  <w:style w:type="paragraph" w:styleId="a9">
    <w:name w:val="footer"/>
    <w:basedOn w:val="a"/>
    <w:link w:val="aa"/>
    <w:uiPriority w:val="99"/>
    <w:unhideWhenUsed/>
    <w:rsid w:val="00D01157"/>
    <w:pPr>
      <w:tabs>
        <w:tab w:val="center" w:pos="4153"/>
        <w:tab w:val="right" w:pos="8306"/>
      </w:tabs>
      <w:snapToGrid w:val="0"/>
      <w:jc w:val="left"/>
    </w:pPr>
    <w:rPr>
      <w:sz w:val="18"/>
      <w:szCs w:val="18"/>
    </w:rPr>
  </w:style>
  <w:style w:type="character" w:customStyle="1" w:styleId="aa">
    <w:name w:val="页脚 字符"/>
    <w:basedOn w:val="a0"/>
    <w:link w:val="a9"/>
    <w:uiPriority w:val="99"/>
    <w:rsid w:val="00D011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605">
      <w:bodyDiv w:val="1"/>
      <w:marLeft w:val="0"/>
      <w:marRight w:val="0"/>
      <w:marTop w:val="0"/>
      <w:marBottom w:val="0"/>
      <w:divBdr>
        <w:top w:val="none" w:sz="0" w:space="0" w:color="auto"/>
        <w:left w:val="none" w:sz="0" w:space="0" w:color="auto"/>
        <w:bottom w:val="none" w:sz="0" w:space="0" w:color="auto"/>
        <w:right w:val="none" w:sz="0" w:space="0" w:color="auto"/>
      </w:divBdr>
    </w:div>
    <w:div w:id="428351635">
      <w:bodyDiv w:val="1"/>
      <w:marLeft w:val="0"/>
      <w:marRight w:val="0"/>
      <w:marTop w:val="0"/>
      <w:marBottom w:val="0"/>
      <w:divBdr>
        <w:top w:val="none" w:sz="0" w:space="0" w:color="auto"/>
        <w:left w:val="none" w:sz="0" w:space="0" w:color="auto"/>
        <w:bottom w:val="none" w:sz="0" w:space="0" w:color="auto"/>
        <w:right w:val="none" w:sz="0" w:space="0" w:color="auto"/>
      </w:divBdr>
    </w:div>
    <w:div w:id="547226246">
      <w:bodyDiv w:val="1"/>
      <w:marLeft w:val="0"/>
      <w:marRight w:val="0"/>
      <w:marTop w:val="0"/>
      <w:marBottom w:val="0"/>
      <w:divBdr>
        <w:top w:val="none" w:sz="0" w:space="0" w:color="auto"/>
        <w:left w:val="none" w:sz="0" w:space="0" w:color="auto"/>
        <w:bottom w:val="none" w:sz="0" w:space="0" w:color="auto"/>
        <w:right w:val="none" w:sz="0" w:space="0" w:color="auto"/>
      </w:divBdr>
    </w:div>
    <w:div w:id="998580681">
      <w:bodyDiv w:val="1"/>
      <w:marLeft w:val="0"/>
      <w:marRight w:val="0"/>
      <w:marTop w:val="0"/>
      <w:marBottom w:val="0"/>
      <w:divBdr>
        <w:top w:val="none" w:sz="0" w:space="0" w:color="auto"/>
        <w:left w:val="none" w:sz="0" w:space="0" w:color="auto"/>
        <w:bottom w:val="none" w:sz="0" w:space="0" w:color="auto"/>
        <w:right w:val="none" w:sz="0" w:space="0" w:color="auto"/>
      </w:divBdr>
    </w:div>
    <w:div w:id="16595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16</cp:revision>
  <cp:lastPrinted>2017-05-27T01:40:00Z</cp:lastPrinted>
  <dcterms:created xsi:type="dcterms:W3CDTF">2020-06-20T08:24:00Z</dcterms:created>
  <dcterms:modified xsi:type="dcterms:W3CDTF">2020-11-23T07:54:00Z</dcterms:modified>
</cp:coreProperties>
</file>